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FE68D6" w:rsidRDefault="00135BD5" w:rsidP="009526B3">
      <w:pPr>
        <w:pStyle w:val="a3"/>
        <w:jc w:val="both"/>
        <w:rPr>
          <w:sz w:val="20"/>
          <w:lang w:eastAsia="zh-CN"/>
        </w:rPr>
      </w:pPr>
      <w:r w:rsidRPr="00FE68D6">
        <w:rPr>
          <w:sz w:val="20"/>
          <w:lang w:val="en-US"/>
        </w:rPr>
        <w:t xml:space="preserve">3GPP TSG-RAN WG2 </w:t>
      </w:r>
      <w:r w:rsidR="00E10DF2" w:rsidRPr="00FE68D6">
        <w:rPr>
          <w:rFonts w:hint="eastAsia"/>
          <w:sz w:val="20"/>
          <w:lang w:val="en-US" w:eastAsia="zh-CN"/>
        </w:rPr>
        <w:t>#99</w:t>
      </w:r>
      <w:r w:rsidR="009C74C3" w:rsidRPr="00FE68D6">
        <w:rPr>
          <w:rFonts w:hint="eastAsia"/>
          <w:sz w:val="20"/>
          <w:lang w:val="en-US" w:eastAsia="zh-CN"/>
        </w:rPr>
        <w:t>bis</w:t>
      </w:r>
      <w:r w:rsidR="009526B3" w:rsidRPr="00FE68D6">
        <w:rPr>
          <w:rFonts w:hint="eastAsia"/>
          <w:sz w:val="20"/>
        </w:rPr>
        <w:t xml:space="preserve">                                           </w:t>
      </w:r>
      <w:r w:rsidR="009526B3" w:rsidRPr="00FE68D6">
        <w:rPr>
          <w:rFonts w:hint="eastAsia"/>
          <w:sz w:val="20"/>
          <w:lang w:eastAsia="zh-CN"/>
        </w:rPr>
        <w:t xml:space="preserve">  </w:t>
      </w:r>
      <w:r w:rsidR="009526B3" w:rsidRPr="00FE68D6">
        <w:rPr>
          <w:rFonts w:hint="eastAsia"/>
          <w:sz w:val="20"/>
        </w:rPr>
        <w:t xml:space="preserve">             </w:t>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rPr>
        <w:t xml:space="preserve">    </w:t>
      </w:r>
      <w:r w:rsidR="009526B3" w:rsidRPr="00FE68D6">
        <w:rPr>
          <w:rFonts w:hint="eastAsia"/>
          <w:sz w:val="20"/>
          <w:lang w:eastAsia="zh-CN"/>
        </w:rPr>
        <w:t xml:space="preserve">      </w:t>
      </w:r>
      <w:r w:rsidR="00C26924" w:rsidRPr="00C26924">
        <w:rPr>
          <w:sz w:val="20"/>
        </w:rPr>
        <w:t>R2-1711151</w:t>
      </w:r>
    </w:p>
    <w:p w:rsidR="00C26924" w:rsidRDefault="00546414" w:rsidP="00A813D6">
      <w:pPr>
        <w:pStyle w:val="CRCoverPage"/>
        <w:rPr>
          <w:rFonts w:eastAsiaTheme="minorEastAsia" w:hint="eastAsia"/>
          <w:b/>
          <w:lang w:val="en-US" w:eastAsia="zh-CN"/>
        </w:rPr>
      </w:pPr>
      <w:r w:rsidRPr="00546414">
        <w:rPr>
          <w:b/>
          <w:lang w:val="en-US"/>
        </w:rPr>
        <w:t xml:space="preserve">Prague, Czech Republic, 9th – 13th October 2017   </w:t>
      </w:r>
    </w:p>
    <w:p w:rsidR="00546414" w:rsidRPr="00546414" w:rsidRDefault="00546414" w:rsidP="00A813D6">
      <w:pPr>
        <w:pStyle w:val="CRCoverPage"/>
        <w:rPr>
          <w:rFonts w:eastAsiaTheme="minorEastAsia" w:hint="eastAsia"/>
          <w:b/>
          <w:sz w:val="24"/>
          <w:szCs w:val="24"/>
          <w:lang w:eastAsia="zh-CN"/>
        </w:rPr>
      </w:pPr>
      <w:bookmarkStart w:id="0" w:name="_GoBack"/>
      <w:bookmarkEnd w:id="0"/>
    </w:p>
    <w:p w:rsidR="009526B3" w:rsidRPr="00FE68D6" w:rsidRDefault="009526B3" w:rsidP="009526B3">
      <w:pPr>
        <w:pStyle w:val="CRCoverPage"/>
        <w:tabs>
          <w:tab w:val="left" w:pos="1985"/>
        </w:tabs>
        <w:jc w:val="both"/>
        <w:rPr>
          <w:rFonts w:eastAsiaTheme="minorEastAsia" w:cs="Arial"/>
          <w:b/>
          <w:bCs/>
          <w:sz w:val="24"/>
          <w:lang w:eastAsia="zh-CN"/>
        </w:rPr>
      </w:pPr>
      <w:r w:rsidRPr="00FE68D6">
        <w:rPr>
          <w:rFonts w:cs="Arial"/>
          <w:b/>
          <w:bCs/>
          <w:sz w:val="24"/>
        </w:rPr>
        <w:t>Agenda item:</w:t>
      </w:r>
      <w:r w:rsidRPr="00FE68D6">
        <w:rPr>
          <w:rFonts w:cs="Arial"/>
          <w:b/>
          <w:bCs/>
          <w:sz w:val="24"/>
        </w:rPr>
        <w:tab/>
      </w:r>
      <w:r w:rsidR="0007682B" w:rsidRPr="00FE68D6">
        <w:rPr>
          <w:rFonts w:eastAsiaTheme="minorEastAsia" w:cs="Arial" w:hint="eastAsia"/>
          <w:b/>
          <w:bCs/>
          <w:sz w:val="24"/>
          <w:lang w:eastAsia="zh-CN"/>
        </w:rPr>
        <w:t>10.</w:t>
      </w:r>
      <w:r w:rsidR="002C6613">
        <w:rPr>
          <w:rFonts w:eastAsiaTheme="minorEastAsia" w:cs="Arial" w:hint="eastAsia"/>
          <w:b/>
          <w:bCs/>
          <w:sz w:val="24"/>
          <w:lang w:eastAsia="zh-CN"/>
        </w:rPr>
        <w:t>2</w:t>
      </w:r>
      <w:r w:rsidR="0007682B" w:rsidRPr="00FE68D6">
        <w:rPr>
          <w:rFonts w:eastAsiaTheme="minorEastAsia" w:cs="Arial" w:hint="eastAsia"/>
          <w:b/>
          <w:bCs/>
          <w:sz w:val="24"/>
          <w:lang w:eastAsia="zh-CN"/>
        </w:rPr>
        <w:t>.</w:t>
      </w:r>
      <w:r w:rsidR="002C6613">
        <w:rPr>
          <w:rFonts w:eastAsiaTheme="minorEastAsia" w:cs="Arial" w:hint="eastAsia"/>
          <w:b/>
          <w:bCs/>
          <w:sz w:val="24"/>
          <w:lang w:eastAsia="zh-CN"/>
        </w:rPr>
        <w:t>2</w:t>
      </w:r>
      <w:r w:rsidR="0007682B" w:rsidRPr="00FE68D6">
        <w:rPr>
          <w:rFonts w:eastAsiaTheme="minorEastAsia" w:cs="Arial" w:hint="eastAsia"/>
          <w:b/>
          <w:bCs/>
          <w:sz w:val="24"/>
          <w:lang w:eastAsia="zh-CN"/>
        </w:rPr>
        <w:t>.3</w:t>
      </w:r>
    </w:p>
    <w:p w:rsidR="009526B3" w:rsidRPr="00FE68D6" w:rsidRDefault="009526B3" w:rsidP="009526B3">
      <w:pPr>
        <w:tabs>
          <w:tab w:val="left" w:pos="1985"/>
        </w:tabs>
        <w:ind w:left="1985" w:hanging="1985"/>
        <w:rPr>
          <w:rFonts w:ascii="Arial" w:hAnsi="Arial" w:cs="Arial"/>
          <w:b/>
          <w:bCs/>
          <w:sz w:val="24"/>
          <w:lang w:eastAsia="zh-CN"/>
        </w:rPr>
      </w:pPr>
      <w:r w:rsidRPr="00FE68D6">
        <w:rPr>
          <w:rFonts w:ascii="Arial" w:hAnsi="Arial" w:cs="Arial"/>
          <w:b/>
          <w:bCs/>
          <w:sz w:val="24"/>
        </w:rPr>
        <w:t>Source:</w:t>
      </w:r>
      <w:r w:rsidRPr="00FE68D6">
        <w:rPr>
          <w:rFonts w:ascii="Arial" w:hAnsi="Arial" w:cs="Arial"/>
          <w:b/>
          <w:bCs/>
          <w:sz w:val="24"/>
        </w:rPr>
        <w:tab/>
      </w:r>
      <w:r w:rsidRPr="00FE68D6">
        <w:rPr>
          <w:rFonts w:ascii="Arial" w:hAnsi="Arial" w:cs="Arial" w:hint="eastAsia"/>
          <w:b/>
          <w:bCs/>
          <w:sz w:val="24"/>
          <w:lang w:eastAsia="zh-CN"/>
        </w:rPr>
        <w:t>CMCC</w:t>
      </w:r>
      <w:r w:rsidR="001D4717">
        <w:rPr>
          <w:rFonts w:ascii="Arial" w:hAnsi="Arial" w:cs="Arial" w:hint="eastAsia"/>
          <w:b/>
          <w:bCs/>
          <w:sz w:val="24"/>
          <w:lang w:eastAsia="zh-CN"/>
        </w:rPr>
        <w:t>, Huawei</w:t>
      </w:r>
    </w:p>
    <w:p w:rsidR="009526B3" w:rsidRPr="00FE68D6" w:rsidRDefault="009526B3" w:rsidP="009526B3">
      <w:pPr>
        <w:ind w:left="1985" w:hanging="1985"/>
        <w:rPr>
          <w:rFonts w:ascii="Arial" w:hAnsi="Arial" w:cs="Arial"/>
          <w:b/>
          <w:bCs/>
          <w:sz w:val="24"/>
          <w:lang w:eastAsia="zh-CN"/>
        </w:rPr>
      </w:pPr>
      <w:r w:rsidRPr="00FE68D6">
        <w:rPr>
          <w:rFonts w:ascii="Arial" w:hAnsi="Arial" w:cs="Arial"/>
          <w:b/>
          <w:bCs/>
          <w:sz w:val="24"/>
        </w:rPr>
        <w:t>Title:</w:t>
      </w:r>
      <w:r w:rsidRPr="00FE68D6">
        <w:rPr>
          <w:rFonts w:ascii="Arial" w:hAnsi="Arial" w:cs="Arial"/>
          <w:b/>
          <w:bCs/>
          <w:sz w:val="24"/>
        </w:rPr>
        <w:tab/>
      </w:r>
      <w:r w:rsidR="001653D4" w:rsidRPr="00FE68D6">
        <w:rPr>
          <w:rFonts w:ascii="Arial" w:hAnsi="Arial" w:cs="Arial" w:hint="eastAsia"/>
          <w:b/>
          <w:bCs/>
          <w:sz w:val="24"/>
          <w:lang w:eastAsia="zh-CN"/>
        </w:rPr>
        <w:t>The s</w:t>
      </w:r>
      <w:r w:rsidR="00AF26D1" w:rsidRPr="00FE68D6">
        <w:rPr>
          <w:rFonts w:ascii="Arial" w:hAnsi="Arial" w:cs="Arial" w:hint="eastAsia"/>
          <w:b/>
          <w:bCs/>
          <w:sz w:val="24"/>
          <w:lang w:eastAsia="zh-CN"/>
        </w:rPr>
        <w:t>upport</w:t>
      </w:r>
      <w:r w:rsidR="001653D4" w:rsidRPr="00FE68D6">
        <w:rPr>
          <w:rFonts w:ascii="Arial" w:hAnsi="Arial" w:cs="Arial" w:hint="eastAsia"/>
          <w:b/>
          <w:bCs/>
          <w:sz w:val="24"/>
          <w:lang w:eastAsia="zh-CN"/>
        </w:rPr>
        <w:t xml:space="preserve"> of</w:t>
      </w:r>
      <w:r w:rsidR="00AF26D1" w:rsidRPr="00FE68D6">
        <w:rPr>
          <w:rFonts w:ascii="Arial" w:hAnsi="Arial" w:cs="Arial" w:hint="eastAsia"/>
          <w:b/>
          <w:bCs/>
          <w:sz w:val="24"/>
          <w:lang w:eastAsia="zh-CN"/>
        </w:rPr>
        <w:t xml:space="preserve"> Voice </w:t>
      </w:r>
      <w:r w:rsidR="000A0C49" w:rsidRPr="00FE68D6">
        <w:rPr>
          <w:rFonts w:ascii="Arial" w:hAnsi="Arial" w:cs="Arial" w:hint="eastAsia"/>
          <w:b/>
          <w:bCs/>
          <w:sz w:val="24"/>
          <w:lang w:eastAsia="zh-CN"/>
        </w:rPr>
        <w:t>over</w:t>
      </w:r>
      <w:r w:rsidR="00FE68D6">
        <w:rPr>
          <w:rFonts w:ascii="Arial" w:hAnsi="Arial" w:cs="Arial" w:hint="eastAsia"/>
          <w:b/>
          <w:bCs/>
          <w:sz w:val="24"/>
          <w:lang w:eastAsia="zh-CN"/>
        </w:rPr>
        <w:t xml:space="preserve"> standalone</w:t>
      </w:r>
      <w:r w:rsidR="00AF26D1" w:rsidRPr="00FE68D6">
        <w:rPr>
          <w:rFonts w:ascii="Arial" w:hAnsi="Arial" w:cs="Arial" w:hint="eastAsia"/>
          <w:b/>
          <w:bCs/>
          <w:sz w:val="24"/>
          <w:lang w:eastAsia="zh-CN"/>
        </w:rPr>
        <w:t xml:space="preserve"> NR</w:t>
      </w:r>
    </w:p>
    <w:p w:rsidR="00135BD5" w:rsidRPr="00FE68D6" w:rsidRDefault="00135BD5" w:rsidP="009526B3">
      <w:pPr>
        <w:ind w:left="1985" w:hanging="1985"/>
        <w:rPr>
          <w:rFonts w:ascii="Arial" w:hAnsi="Arial" w:cs="Arial"/>
          <w:b/>
          <w:bCs/>
          <w:sz w:val="24"/>
          <w:lang w:eastAsia="zh-CN"/>
        </w:rPr>
      </w:pPr>
      <w:r w:rsidRPr="00FE68D6">
        <w:rPr>
          <w:rFonts w:ascii="Arial" w:hAnsi="Arial" w:cs="Arial" w:hint="eastAsia"/>
          <w:b/>
          <w:bCs/>
          <w:sz w:val="24"/>
          <w:lang w:eastAsia="zh-CN"/>
        </w:rPr>
        <w:t>Document for:      Discussion</w:t>
      </w:r>
    </w:p>
    <w:p w:rsidR="00FC5261" w:rsidRPr="00FE68D6" w:rsidRDefault="0056573F" w:rsidP="002B5B0A">
      <w:pPr>
        <w:pStyle w:val="1"/>
      </w:pPr>
      <w:r w:rsidRPr="00FE68D6">
        <w:t>Introduction</w:t>
      </w:r>
    </w:p>
    <w:p w:rsidR="008D473C" w:rsidRPr="00FE68D6" w:rsidRDefault="00282CC6">
      <w:pPr>
        <w:rPr>
          <w:lang w:eastAsia="zh-CN"/>
        </w:rPr>
      </w:pPr>
      <w:r w:rsidRPr="00FE68D6">
        <w:rPr>
          <w:rFonts w:hint="eastAsia"/>
          <w:lang w:eastAsia="zh-CN"/>
        </w:rPr>
        <w:t>In RAN2#99 meeting</w:t>
      </w:r>
      <w:r w:rsidR="008D473C" w:rsidRPr="00FE68D6">
        <w:rPr>
          <w:rFonts w:hint="eastAsia"/>
          <w:lang w:eastAsia="zh-CN"/>
        </w:rPr>
        <w:t xml:space="preserve">, </w:t>
      </w:r>
      <w:r w:rsidRPr="00FE68D6">
        <w:rPr>
          <w:rFonts w:hint="eastAsia"/>
          <w:lang w:eastAsia="zh-CN"/>
        </w:rPr>
        <w:t>there we</w:t>
      </w:r>
      <w:r w:rsidR="008D473C" w:rsidRPr="00FE68D6">
        <w:rPr>
          <w:rFonts w:hint="eastAsia"/>
          <w:lang w:eastAsia="zh-CN"/>
        </w:rPr>
        <w:t xml:space="preserve">re contributions [1]-[2] </w:t>
      </w:r>
      <w:r w:rsidRPr="00FE68D6">
        <w:rPr>
          <w:rFonts w:hint="eastAsia"/>
          <w:lang w:eastAsia="zh-CN"/>
        </w:rPr>
        <w:t>discussi</w:t>
      </w:r>
      <w:r w:rsidR="00AF6517" w:rsidRPr="00FE68D6">
        <w:rPr>
          <w:rFonts w:hint="eastAsia"/>
          <w:lang w:eastAsia="zh-CN"/>
        </w:rPr>
        <w:t>ng the feasibility to adopt key technologies of R14 eVoLTE for</w:t>
      </w:r>
      <w:r w:rsidRPr="00FE68D6">
        <w:rPr>
          <w:rFonts w:hint="eastAsia"/>
          <w:lang w:eastAsia="zh-CN"/>
        </w:rPr>
        <w:t xml:space="preserve"> SA NR. In this contribution, the necessity and feasibility to </w:t>
      </w:r>
      <w:r w:rsidR="00AF6517" w:rsidRPr="00FE68D6">
        <w:rPr>
          <w:rFonts w:hint="eastAsia"/>
          <w:lang w:eastAsia="zh-CN"/>
        </w:rPr>
        <w:t>support the Voice over SA</w:t>
      </w:r>
      <w:r w:rsidR="00FE68D6">
        <w:rPr>
          <w:rFonts w:hint="eastAsia"/>
          <w:lang w:eastAsia="zh-CN"/>
        </w:rPr>
        <w:t xml:space="preserve"> (standalone)</w:t>
      </w:r>
      <w:r w:rsidR="00AF6517" w:rsidRPr="00FE68D6">
        <w:rPr>
          <w:rFonts w:hint="eastAsia"/>
          <w:lang w:eastAsia="zh-CN"/>
        </w:rPr>
        <w:t xml:space="preserve"> NR in </w:t>
      </w:r>
      <w:r w:rsidR="001D321D" w:rsidRPr="00FE68D6">
        <w:rPr>
          <w:rFonts w:hint="eastAsia"/>
          <w:lang w:eastAsia="zh-CN"/>
        </w:rPr>
        <w:t>REL-15</w:t>
      </w:r>
      <w:r w:rsidR="00206EE2" w:rsidRPr="00FE68D6">
        <w:rPr>
          <w:rFonts w:hint="eastAsia"/>
          <w:lang w:eastAsia="zh-CN"/>
        </w:rPr>
        <w:t xml:space="preserve"> are </w:t>
      </w:r>
      <w:r w:rsidR="00AF6517" w:rsidRPr="00FE68D6">
        <w:rPr>
          <w:rFonts w:hint="eastAsia"/>
          <w:lang w:eastAsia="zh-CN"/>
        </w:rPr>
        <w:t xml:space="preserve">further </w:t>
      </w:r>
      <w:r w:rsidR="00206EE2" w:rsidRPr="00FE68D6">
        <w:rPr>
          <w:rFonts w:hint="eastAsia"/>
          <w:lang w:eastAsia="zh-CN"/>
        </w:rPr>
        <w:t>investigated</w:t>
      </w:r>
      <w:r w:rsidR="001150A5" w:rsidRPr="00FE68D6">
        <w:rPr>
          <w:rFonts w:hint="eastAsia"/>
          <w:lang w:eastAsia="zh-CN"/>
        </w:rPr>
        <w:t xml:space="preserve"> and discussed</w:t>
      </w:r>
      <w:r w:rsidR="00206EE2" w:rsidRPr="00FE68D6">
        <w:rPr>
          <w:rFonts w:hint="eastAsia"/>
          <w:lang w:eastAsia="zh-CN"/>
        </w:rPr>
        <w:t>.</w:t>
      </w:r>
    </w:p>
    <w:p w:rsidR="00EE700E" w:rsidRPr="00FE68D6" w:rsidRDefault="002B5B0A" w:rsidP="002D308E">
      <w:pPr>
        <w:pStyle w:val="1"/>
        <w:jc w:val="both"/>
        <w:rPr>
          <w:lang w:eastAsia="zh-CN"/>
        </w:rPr>
      </w:pPr>
      <w:r w:rsidRPr="00FE68D6">
        <w:rPr>
          <w:rFonts w:hint="eastAsia"/>
          <w:lang w:eastAsia="zh-CN"/>
        </w:rPr>
        <w:t>Discussion</w:t>
      </w:r>
      <w:r w:rsidR="009D41FF" w:rsidRPr="00FE68D6">
        <w:rPr>
          <w:rFonts w:hint="eastAsia"/>
          <w:lang w:eastAsia="zh-CN"/>
        </w:rPr>
        <w:t xml:space="preserve"> </w:t>
      </w:r>
      <w:r w:rsidR="00EB59FC" w:rsidRPr="00FE68D6">
        <w:rPr>
          <w:rFonts w:hint="eastAsia"/>
          <w:lang w:eastAsia="zh-CN"/>
        </w:rPr>
        <w:t xml:space="preserve"> </w:t>
      </w:r>
      <w:bookmarkStart w:id="1" w:name="OLE_LINK5"/>
      <w:bookmarkStart w:id="2" w:name="OLE_LINK6"/>
    </w:p>
    <w:p w:rsidR="001B720F" w:rsidRPr="00FE68D6" w:rsidRDefault="001B720F" w:rsidP="001B720F">
      <w:pPr>
        <w:rPr>
          <w:lang w:val="en-US" w:eastAsia="zh-CN"/>
        </w:rPr>
      </w:pPr>
      <w:r w:rsidRPr="00FE68D6">
        <w:rPr>
          <w:lang w:val="en-US" w:eastAsia="zh-CN"/>
        </w:rPr>
        <w:t>V</w:t>
      </w:r>
      <w:r w:rsidRPr="00FE68D6">
        <w:rPr>
          <w:rFonts w:hint="eastAsia"/>
          <w:lang w:val="en-US" w:eastAsia="zh-CN"/>
        </w:rPr>
        <w:t>oice service keeps as one of the most important services at 5G era, which brings the requirement to provide voice service via 5G NR at early stage of 5G commercial deployment.</w:t>
      </w:r>
    </w:p>
    <w:p w:rsidR="001B720F" w:rsidRPr="00FE68D6" w:rsidRDefault="001B720F" w:rsidP="001B720F">
      <w:pPr>
        <w:rPr>
          <w:lang w:val="en-US" w:eastAsia="zh-CN"/>
        </w:rPr>
      </w:pPr>
      <w:r w:rsidRPr="00FE68D6">
        <w:rPr>
          <w:lang w:val="en-US" w:eastAsia="zh-CN"/>
        </w:rPr>
        <w:t>T</w:t>
      </w:r>
      <w:r w:rsidRPr="00FE68D6">
        <w:rPr>
          <w:rFonts w:hint="eastAsia"/>
          <w:lang w:val="en-US" w:eastAsia="zh-CN"/>
        </w:rPr>
        <w:t xml:space="preserve">o fulfill this requirement, 3GPP has agreed to support voice in 5G phase 1. 3GPP SA2 is responsible to implement corresponding necessary solutions for core network to support voice service. </w:t>
      </w:r>
    </w:p>
    <w:p w:rsidR="001B720F" w:rsidRPr="00FE68D6" w:rsidRDefault="001B720F" w:rsidP="001B720F">
      <w:pPr>
        <w:rPr>
          <w:lang w:val="en-US" w:eastAsia="zh-CN"/>
        </w:rPr>
      </w:pPr>
      <w:r w:rsidRPr="00FE68D6">
        <w:rPr>
          <w:lang w:val="en-US" w:eastAsia="zh-CN"/>
        </w:rPr>
        <w:t>T</w:t>
      </w:r>
      <w:r w:rsidRPr="00FE68D6">
        <w:rPr>
          <w:rFonts w:hint="eastAsia"/>
          <w:lang w:val="en-US" w:eastAsia="zh-CN"/>
        </w:rPr>
        <w:t>he major outcomes in 3GPP SA2 are listed below:</w:t>
      </w:r>
    </w:p>
    <w:p w:rsidR="001B720F" w:rsidRPr="00FE68D6" w:rsidRDefault="001B720F" w:rsidP="001B720F">
      <w:pPr>
        <w:pStyle w:val="ad"/>
        <w:numPr>
          <w:ilvl w:val="0"/>
          <w:numId w:val="9"/>
        </w:numPr>
        <w:rPr>
          <w:lang w:val="en-US" w:eastAsia="zh-CN"/>
        </w:rPr>
      </w:pPr>
      <w:r w:rsidRPr="00FE68D6">
        <w:rPr>
          <w:lang w:val="en-US" w:eastAsia="zh-CN"/>
        </w:rPr>
        <w:t xml:space="preserve">It </w:t>
      </w:r>
      <w:r w:rsidRPr="00FE68D6">
        <w:rPr>
          <w:rFonts w:hint="eastAsia"/>
          <w:lang w:val="en-US" w:eastAsia="zh-CN"/>
        </w:rPr>
        <w:t>is decided to continue using IMS to provide voice of 5G NR;</w:t>
      </w:r>
    </w:p>
    <w:p w:rsidR="001B720F" w:rsidRPr="00FE68D6" w:rsidRDefault="001B720F" w:rsidP="001B720F">
      <w:pPr>
        <w:pStyle w:val="ad"/>
        <w:numPr>
          <w:ilvl w:val="0"/>
          <w:numId w:val="9"/>
        </w:numPr>
        <w:rPr>
          <w:lang w:val="en-US" w:eastAsia="zh-CN"/>
        </w:rPr>
      </w:pPr>
      <w:r w:rsidRPr="00FE68D6">
        <w:rPr>
          <w:rFonts w:hint="eastAsia"/>
          <w:lang w:val="en-US" w:eastAsia="zh-CN"/>
        </w:rPr>
        <w:t>5G is regarded as a new IP-CAN for IMS, similar to EPS;</w:t>
      </w:r>
    </w:p>
    <w:p w:rsidR="001B720F" w:rsidRPr="00FE68D6" w:rsidRDefault="001B720F" w:rsidP="001B720F">
      <w:pPr>
        <w:pStyle w:val="ad"/>
        <w:numPr>
          <w:ilvl w:val="0"/>
          <w:numId w:val="9"/>
        </w:numPr>
        <w:rPr>
          <w:lang w:val="en-US" w:eastAsia="zh-CN"/>
        </w:rPr>
      </w:pPr>
      <w:r w:rsidRPr="00FE68D6">
        <w:rPr>
          <w:lang w:val="en-US" w:eastAsia="zh-CN"/>
        </w:rPr>
        <w:t>T</w:t>
      </w:r>
      <w:r w:rsidRPr="00FE68D6">
        <w:rPr>
          <w:rFonts w:hint="eastAsia"/>
          <w:lang w:val="en-US" w:eastAsia="zh-CN"/>
        </w:rPr>
        <w:t>he framework of 5G accessing IMS is completed, with minimal impact on IMS network</w:t>
      </w:r>
    </w:p>
    <w:p w:rsidR="001B720F" w:rsidRPr="00FE68D6" w:rsidRDefault="001B720F" w:rsidP="001B720F">
      <w:pPr>
        <w:pStyle w:val="ad"/>
        <w:numPr>
          <w:ilvl w:val="1"/>
          <w:numId w:val="9"/>
        </w:numPr>
        <w:rPr>
          <w:lang w:val="en-US" w:eastAsia="zh-CN"/>
        </w:rPr>
      </w:pPr>
      <w:r w:rsidRPr="00FE68D6">
        <w:rPr>
          <w:rFonts w:hint="eastAsia"/>
          <w:lang w:val="en-US" w:eastAsia="zh-CN"/>
        </w:rPr>
        <w:t>IMS architecture keeps on change;</w:t>
      </w:r>
    </w:p>
    <w:p w:rsidR="001B720F" w:rsidRPr="00FE68D6" w:rsidRDefault="001B720F" w:rsidP="001B720F">
      <w:pPr>
        <w:pStyle w:val="ad"/>
        <w:numPr>
          <w:ilvl w:val="1"/>
          <w:numId w:val="9"/>
        </w:numPr>
        <w:rPr>
          <w:lang w:val="en-US" w:eastAsia="zh-CN"/>
        </w:rPr>
      </w:pPr>
      <w:r w:rsidRPr="00FE68D6">
        <w:rPr>
          <w:lang w:val="en-US" w:eastAsia="zh-CN"/>
        </w:rPr>
        <w:t>R</w:t>
      </w:r>
      <w:r w:rsidRPr="00FE68D6">
        <w:rPr>
          <w:rFonts w:hint="eastAsia"/>
          <w:lang w:val="en-US" w:eastAsia="zh-CN"/>
        </w:rPr>
        <w:t>eference points between 5GC and IMS reuse the legacy ones, e.g. Cx/Sh between UDM and IMS, Rx between PCF and IMS, Gm between UE and IMS;</w:t>
      </w:r>
    </w:p>
    <w:p w:rsidR="001B720F" w:rsidRPr="00FE68D6" w:rsidRDefault="001B720F" w:rsidP="001B720F">
      <w:pPr>
        <w:pStyle w:val="ad"/>
        <w:numPr>
          <w:ilvl w:val="0"/>
          <w:numId w:val="9"/>
        </w:numPr>
        <w:rPr>
          <w:lang w:val="en-US" w:eastAsia="zh-CN"/>
        </w:rPr>
      </w:pPr>
      <w:r w:rsidRPr="00FE68D6">
        <w:rPr>
          <w:lang w:val="en-US" w:eastAsia="zh-CN"/>
        </w:rPr>
        <w:t>N</w:t>
      </w:r>
      <w:r w:rsidRPr="00FE68D6">
        <w:rPr>
          <w:rFonts w:hint="eastAsia"/>
          <w:lang w:val="en-US" w:eastAsia="zh-CN"/>
        </w:rPr>
        <w:t xml:space="preserve">o direct interworking between 5G and 2G/3G for </w:t>
      </w:r>
      <w:r w:rsidRPr="00FE68D6">
        <w:rPr>
          <w:lang w:val="en-US" w:eastAsia="zh-CN"/>
        </w:rPr>
        <w:t>voice</w:t>
      </w:r>
      <w:r w:rsidRPr="00FE68D6">
        <w:rPr>
          <w:rFonts w:hint="eastAsia"/>
          <w:lang w:val="en-US" w:eastAsia="zh-CN"/>
        </w:rPr>
        <w:t xml:space="preserve"> is specified in 5G phase 1, i.e. 5G does not support CSFB and SRVCC;</w:t>
      </w:r>
    </w:p>
    <w:p w:rsidR="001B720F" w:rsidRPr="00FE68D6" w:rsidRDefault="001B720F" w:rsidP="001B720F">
      <w:pPr>
        <w:pStyle w:val="ad"/>
        <w:numPr>
          <w:ilvl w:val="0"/>
          <w:numId w:val="9"/>
        </w:numPr>
        <w:rPr>
          <w:lang w:val="en-US" w:eastAsia="zh-CN"/>
        </w:rPr>
      </w:pPr>
      <w:r w:rsidRPr="00FE68D6">
        <w:rPr>
          <w:lang w:val="en-US" w:eastAsia="zh-CN"/>
        </w:rPr>
        <w:t>F</w:t>
      </w:r>
      <w:r w:rsidRPr="00FE68D6">
        <w:rPr>
          <w:rFonts w:hint="eastAsia"/>
          <w:lang w:val="en-US" w:eastAsia="zh-CN"/>
        </w:rPr>
        <w:t>undamental solutions for 5G accessing IMS network have been implemented</w:t>
      </w:r>
    </w:p>
    <w:p w:rsidR="001B720F" w:rsidRPr="00FE68D6" w:rsidRDefault="001B720F" w:rsidP="001B720F">
      <w:pPr>
        <w:pStyle w:val="ad"/>
        <w:numPr>
          <w:ilvl w:val="1"/>
          <w:numId w:val="9"/>
        </w:numPr>
        <w:rPr>
          <w:lang w:val="en-US" w:eastAsia="zh-CN"/>
        </w:rPr>
      </w:pPr>
      <w:r w:rsidRPr="00FE68D6">
        <w:rPr>
          <w:lang w:val="en-US" w:eastAsia="zh-CN"/>
        </w:rPr>
        <w:t>“IMS voice over PS Session Supported Indication”</w:t>
      </w:r>
      <w:r w:rsidRPr="00FE68D6">
        <w:rPr>
          <w:rFonts w:hint="eastAsia"/>
          <w:lang w:val="en-US" w:eastAsia="zh-CN"/>
        </w:rPr>
        <w:t xml:space="preserve"> is introduced to inform UE support of IMS voice over 5G network;</w:t>
      </w:r>
    </w:p>
    <w:p w:rsidR="001B720F" w:rsidRPr="00FE68D6" w:rsidRDefault="001B720F" w:rsidP="001B720F">
      <w:pPr>
        <w:pStyle w:val="ad"/>
        <w:numPr>
          <w:ilvl w:val="1"/>
          <w:numId w:val="9"/>
        </w:numPr>
        <w:rPr>
          <w:lang w:val="en-US" w:eastAsia="zh-CN"/>
        </w:rPr>
      </w:pPr>
      <w:r w:rsidRPr="00FE68D6">
        <w:rPr>
          <w:lang w:eastAsia="zh-CN"/>
        </w:rPr>
        <w:t>“</w:t>
      </w:r>
      <w:r w:rsidRPr="00FE68D6">
        <w:t>Homogenous support for IMS voice over PS Session supported indication</w:t>
      </w:r>
      <w:r w:rsidRPr="00FE68D6">
        <w:rPr>
          <w:lang w:eastAsia="zh-CN"/>
        </w:rPr>
        <w:t>”</w:t>
      </w:r>
      <w:r w:rsidRPr="00FE68D6">
        <w:rPr>
          <w:rFonts w:hint="eastAsia"/>
          <w:lang w:eastAsia="zh-CN"/>
        </w:rPr>
        <w:t xml:space="preserve"> is introduced to minimize T-ADS query;</w:t>
      </w:r>
    </w:p>
    <w:p w:rsidR="001B720F" w:rsidRPr="00FE68D6" w:rsidRDefault="001B720F" w:rsidP="001B720F">
      <w:pPr>
        <w:pStyle w:val="ad"/>
        <w:numPr>
          <w:ilvl w:val="1"/>
          <w:numId w:val="9"/>
        </w:numPr>
        <w:rPr>
          <w:lang w:val="en-US" w:eastAsia="zh-CN"/>
        </w:rPr>
      </w:pPr>
      <w:r w:rsidRPr="00FE68D6">
        <w:rPr>
          <w:lang w:val="en-US" w:eastAsia="zh-CN"/>
        </w:rPr>
        <w:t>Solution</w:t>
      </w:r>
      <w:r w:rsidRPr="00FE68D6">
        <w:rPr>
          <w:rFonts w:hint="eastAsia"/>
          <w:lang w:val="en-US" w:eastAsia="zh-CN"/>
        </w:rPr>
        <w:t xml:space="preserve"> of P-CSCF address delivery is completed; </w:t>
      </w:r>
    </w:p>
    <w:p w:rsidR="001B720F" w:rsidRPr="00FE68D6" w:rsidRDefault="001B720F" w:rsidP="001B720F">
      <w:pPr>
        <w:pStyle w:val="ad"/>
        <w:numPr>
          <w:ilvl w:val="1"/>
          <w:numId w:val="9"/>
        </w:numPr>
        <w:rPr>
          <w:lang w:val="en-US" w:eastAsia="zh-CN"/>
        </w:rPr>
      </w:pPr>
      <w:r w:rsidRPr="00FE68D6">
        <w:t>Domain selection</w:t>
      </w:r>
      <w:r w:rsidRPr="00FE68D6">
        <w:rPr>
          <w:rFonts w:hint="eastAsia"/>
          <w:lang w:eastAsia="zh-CN"/>
        </w:rPr>
        <w:t xml:space="preserve"> solutions</w:t>
      </w:r>
      <w:r w:rsidRPr="00FE68D6">
        <w:t xml:space="preserve"> for UE originating sessions </w:t>
      </w:r>
      <w:r w:rsidRPr="00FE68D6">
        <w:rPr>
          <w:rFonts w:hint="eastAsia"/>
          <w:lang w:eastAsia="zh-CN"/>
        </w:rPr>
        <w:t>and terminating sessions are completed;</w:t>
      </w:r>
    </w:p>
    <w:p w:rsidR="001B720F" w:rsidRPr="00FE68D6" w:rsidRDefault="001B720F" w:rsidP="001B720F">
      <w:pPr>
        <w:pStyle w:val="ad"/>
        <w:numPr>
          <w:ilvl w:val="1"/>
          <w:numId w:val="9"/>
        </w:numPr>
        <w:rPr>
          <w:lang w:val="en-US" w:eastAsia="zh-CN"/>
        </w:rPr>
      </w:pPr>
      <w:r w:rsidRPr="00FE68D6">
        <w:rPr>
          <w:rFonts w:hint="eastAsia"/>
          <w:lang w:val="en-US" w:eastAsia="zh-CN"/>
        </w:rPr>
        <w:t xml:space="preserve">UE usage setting for voice centric UE is defined. </w:t>
      </w:r>
    </w:p>
    <w:p w:rsidR="001B720F" w:rsidRPr="00FE68D6" w:rsidRDefault="001B720F" w:rsidP="001B720F">
      <w:pPr>
        <w:pStyle w:val="ad"/>
        <w:numPr>
          <w:ilvl w:val="0"/>
          <w:numId w:val="9"/>
        </w:numPr>
        <w:rPr>
          <w:lang w:val="en-US" w:eastAsia="zh-CN"/>
        </w:rPr>
      </w:pPr>
      <w:r w:rsidRPr="00FE68D6">
        <w:rPr>
          <w:lang w:val="en-US" w:eastAsia="zh-CN"/>
        </w:rPr>
        <w:t>I</w:t>
      </w:r>
      <w:r w:rsidRPr="00FE68D6">
        <w:rPr>
          <w:rFonts w:hint="eastAsia"/>
          <w:lang w:val="en-US" w:eastAsia="zh-CN"/>
        </w:rPr>
        <w:t>nterworking for IMS voice service has been progressed</w:t>
      </w:r>
    </w:p>
    <w:p w:rsidR="001B720F" w:rsidRPr="00FE68D6" w:rsidRDefault="001B720F" w:rsidP="001B720F">
      <w:pPr>
        <w:pStyle w:val="ad"/>
        <w:numPr>
          <w:ilvl w:val="1"/>
          <w:numId w:val="9"/>
        </w:numPr>
        <w:rPr>
          <w:lang w:val="en-US" w:eastAsia="zh-CN"/>
        </w:rPr>
      </w:pPr>
      <w:r w:rsidRPr="00FE68D6">
        <w:rPr>
          <w:lang w:val="en-US" w:eastAsia="zh-CN"/>
        </w:rPr>
        <w:t>V</w:t>
      </w:r>
      <w:r w:rsidRPr="00FE68D6">
        <w:rPr>
          <w:rFonts w:hint="eastAsia"/>
          <w:lang w:val="en-US" w:eastAsia="zh-CN"/>
        </w:rPr>
        <w:t xml:space="preserve">oice service continuity is required to keep the same performance to VoLTE, i.e. voice </w:t>
      </w:r>
      <w:r w:rsidRPr="00FE68D6">
        <w:rPr>
          <w:lang w:val="en-US" w:eastAsia="zh-CN"/>
        </w:rPr>
        <w:t>interruption</w:t>
      </w:r>
      <w:r w:rsidRPr="00FE68D6">
        <w:rPr>
          <w:rFonts w:hint="eastAsia"/>
          <w:lang w:val="en-US" w:eastAsia="zh-CN"/>
        </w:rPr>
        <w:t xml:space="preserve"> less than 300ms;</w:t>
      </w:r>
    </w:p>
    <w:p w:rsidR="001B720F" w:rsidRPr="00FE68D6" w:rsidRDefault="001B720F" w:rsidP="001B720F">
      <w:pPr>
        <w:pStyle w:val="ad"/>
        <w:numPr>
          <w:ilvl w:val="1"/>
          <w:numId w:val="9"/>
        </w:numPr>
        <w:rPr>
          <w:lang w:val="en-US" w:eastAsia="zh-CN"/>
        </w:rPr>
      </w:pPr>
      <w:r w:rsidRPr="00FE68D6">
        <w:rPr>
          <w:lang w:val="en-US" w:eastAsia="zh-CN"/>
        </w:rPr>
        <w:lastRenderedPageBreak/>
        <w:t>I</w:t>
      </w:r>
      <w:r w:rsidRPr="00FE68D6">
        <w:rPr>
          <w:rFonts w:hint="eastAsia"/>
          <w:lang w:val="en-US" w:eastAsia="zh-CN"/>
        </w:rPr>
        <w:t>nterworking solution for single registration with N26 interface is completed, which fulfills the performance requirement of voice service continuity.</w:t>
      </w:r>
    </w:p>
    <w:p w:rsidR="001B720F" w:rsidRPr="00FE68D6" w:rsidRDefault="001B720F" w:rsidP="001B720F">
      <w:pPr>
        <w:rPr>
          <w:lang w:eastAsia="zh-CN"/>
        </w:rPr>
      </w:pPr>
      <w:r w:rsidRPr="00FE68D6">
        <w:rPr>
          <w:lang w:eastAsia="zh-CN"/>
        </w:rPr>
        <w:t>W</w:t>
      </w:r>
      <w:r w:rsidRPr="00FE68D6">
        <w:rPr>
          <w:rFonts w:hint="eastAsia"/>
          <w:lang w:eastAsia="zh-CN"/>
        </w:rPr>
        <w:t>ith the abov</w:t>
      </w:r>
      <w:r w:rsidR="00CE52E1" w:rsidRPr="00FE68D6">
        <w:rPr>
          <w:rFonts w:hint="eastAsia"/>
          <w:lang w:eastAsia="zh-CN"/>
        </w:rPr>
        <w:t>e outcomes, it is expected that</w:t>
      </w:r>
      <w:r w:rsidRPr="00FE68D6">
        <w:rPr>
          <w:rFonts w:hint="eastAsia"/>
          <w:lang w:eastAsia="zh-CN"/>
        </w:rPr>
        <w:t xml:space="preserve"> the related </w:t>
      </w:r>
      <w:r w:rsidRPr="00FE68D6">
        <w:rPr>
          <w:lang w:eastAsia="zh-CN"/>
        </w:rPr>
        <w:t>normative</w:t>
      </w:r>
      <w:r w:rsidRPr="00FE68D6">
        <w:rPr>
          <w:rFonts w:hint="eastAsia"/>
          <w:lang w:eastAsia="zh-CN"/>
        </w:rPr>
        <w:t xml:space="preserve"> work to support </w:t>
      </w:r>
      <w:r w:rsidRPr="00FE68D6">
        <w:rPr>
          <w:lang w:eastAsia="zh-CN"/>
        </w:rPr>
        <w:t>voice</w:t>
      </w:r>
      <w:r w:rsidRPr="00FE68D6">
        <w:rPr>
          <w:rFonts w:hint="eastAsia"/>
          <w:lang w:eastAsia="zh-CN"/>
        </w:rPr>
        <w:t xml:space="preserve"> service can be completed in Rel-15.</w:t>
      </w:r>
    </w:p>
    <w:p w:rsidR="001B720F" w:rsidRPr="00FE68D6" w:rsidRDefault="00FD4E3A" w:rsidP="002D308E">
      <w:pPr>
        <w:rPr>
          <w:lang w:eastAsia="zh-CN"/>
        </w:rPr>
      </w:pPr>
      <w:r w:rsidRPr="00FE68D6">
        <w:rPr>
          <w:rFonts w:eastAsia="Arial Unicode MS" w:hint="eastAsia"/>
          <w:b/>
          <w:lang w:eastAsia="zh-CN"/>
        </w:rPr>
        <w:t xml:space="preserve">Observation: </w:t>
      </w:r>
      <w:r w:rsidR="001D321D" w:rsidRPr="00FE68D6">
        <w:rPr>
          <w:rFonts w:hint="eastAsia"/>
          <w:b/>
          <w:lang w:eastAsia="zh-CN"/>
        </w:rPr>
        <w:t>T</w:t>
      </w:r>
      <w:r w:rsidR="001D321D" w:rsidRPr="00FE68D6">
        <w:rPr>
          <w:b/>
          <w:lang w:eastAsia="zh-CN"/>
        </w:rPr>
        <w:t>he related normative work to support voice service</w:t>
      </w:r>
      <w:r w:rsidR="001D321D" w:rsidRPr="00FE68D6">
        <w:rPr>
          <w:rFonts w:hint="eastAsia"/>
          <w:b/>
          <w:lang w:eastAsia="zh-CN"/>
        </w:rPr>
        <w:t xml:space="preserve"> in 5G Core is expected to be</w:t>
      </w:r>
      <w:r w:rsidR="001D321D" w:rsidRPr="00FE68D6">
        <w:rPr>
          <w:b/>
          <w:lang w:eastAsia="zh-CN"/>
        </w:rPr>
        <w:t xml:space="preserve"> completed in Rel-15</w:t>
      </w:r>
      <w:r w:rsidRPr="00FE68D6">
        <w:rPr>
          <w:rFonts w:eastAsia="Arial Unicode MS" w:hint="eastAsia"/>
          <w:b/>
          <w:lang w:eastAsia="zh-CN"/>
        </w:rPr>
        <w:t>.</w:t>
      </w:r>
    </w:p>
    <w:p w:rsidR="004B1ED1" w:rsidRPr="00FE68D6" w:rsidRDefault="001150A5" w:rsidP="002D308E">
      <w:pPr>
        <w:rPr>
          <w:lang w:eastAsia="zh-CN"/>
        </w:rPr>
      </w:pPr>
      <w:r w:rsidRPr="00FE68D6">
        <w:rPr>
          <w:rFonts w:hint="eastAsia"/>
          <w:lang w:eastAsia="zh-CN"/>
        </w:rPr>
        <w:t xml:space="preserve">Under the condition that the IMS voice </w:t>
      </w:r>
      <w:r w:rsidR="001D321D" w:rsidRPr="00FE68D6">
        <w:rPr>
          <w:rFonts w:hint="eastAsia"/>
          <w:lang w:eastAsia="zh-CN"/>
        </w:rPr>
        <w:t>is</w:t>
      </w:r>
      <w:r w:rsidRPr="00FE68D6">
        <w:rPr>
          <w:rFonts w:hint="eastAsia"/>
          <w:lang w:eastAsia="zh-CN"/>
        </w:rPr>
        <w:t xml:space="preserve"> introduced in </w:t>
      </w:r>
      <w:r w:rsidR="001D321D" w:rsidRPr="00FE68D6">
        <w:rPr>
          <w:rFonts w:hint="eastAsia"/>
          <w:lang w:eastAsia="zh-CN"/>
        </w:rPr>
        <w:t>REL-15</w:t>
      </w:r>
      <w:r w:rsidRPr="00FE68D6">
        <w:rPr>
          <w:rFonts w:hint="eastAsia"/>
          <w:lang w:eastAsia="zh-CN"/>
        </w:rPr>
        <w:t>, it becomes necessary for NR, especially for SA NR to support VoIP</w:t>
      </w:r>
      <w:r w:rsidR="00415113" w:rsidRPr="00FE68D6">
        <w:rPr>
          <w:rFonts w:hint="eastAsia"/>
          <w:lang w:eastAsia="zh-CN"/>
        </w:rPr>
        <w:t xml:space="preserve"> related technologies</w:t>
      </w:r>
      <w:r w:rsidRPr="00FE68D6">
        <w:rPr>
          <w:rFonts w:hint="eastAsia"/>
          <w:lang w:eastAsia="zh-CN"/>
        </w:rPr>
        <w:t>.</w:t>
      </w:r>
      <w:r w:rsidR="00415113" w:rsidRPr="00FE68D6">
        <w:rPr>
          <w:rFonts w:hint="eastAsia"/>
          <w:lang w:eastAsia="zh-CN"/>
        </w:rPr>
        <w:t xml:space="preserve"> As a consequence, VoLTE/eVoLTE could be investigated as a reference.</w:t>
      </w:r>
    </w:p>
    <w:p w:rsidR="001150A5" w:rsidRPr="00E06582" w:rsidRDefault="004B1ED1" w:rsidP="002D308E">
      <w:pPr>
        <w:rPr>
          <w:lang w:eastAsia="zh-CN"/>
        </w:rPr>
      </w:pPr>
      <w:r w:rsidRPr="00FE68D6">
        <w:rPr>
          <w:rFonts w:hint="eastAsia"/>
          <w:lang w:eastAsia="zh-CN"/>
        </w:rPr>
        <w:t>T</w:t>
      </w:r>
      <w:r w:rsidR="00415113" w:rsidRPr="00FE68D6">
        <w:rPr>
          <w:rFonts w:hint="eastAsia"/>
          <w:lang w:eastAsia="zh-CN"/>
        </w:rPr>
        <w:t>he basic</w:t>
      </w:r>
      <w:r w:rsidR="007B453B" w:rsidRPr="00FE68D6">
        <w:rPr>
          <w:rFonts w:hint="eastAsia"/>
          <w:lang w:eastAsia="zh-CN"/>
        </w:rPr>
        <w:t xml:space="preserve"> parameters and</w:t>
      </w:r>
      <w:r w:rsidR="00415113" w:rsidRPr="00FE68D6">
        <w:rPr>
          <w:rFonts w:hint="eastAsia"/>
          <w:lang w:eastAsia="zh-CN"/>
        </w:rPr>
        <w:t xml:space="preserve"> functionalities </w:t>
      </w:r>
      <w:r w:rsidR="00C35ED1" w:rsidRPr="00FE68D6">
        <w:rPr>
          <w:rFonts w:hint="eastAsia"/>
          <w:lang w:eastAsia="zh-CN"/>
        </w:rPr>
        <w:t>related to</w:t>
      </w:r>
      <w:r w:rsidR="00415113" w:rsidRPr="00FE68D6">
        <w:rPr>
          <w:rFonts w:hint="eastAsia"/>
          <w:lang w:eastAsia="zh-CN"/>
        </w:rPr>
        <w:t xml:space="preserve"> VoLTE </w:t>
      </w:r>
      <w:r w:rsidR="007B453B" w:rsidRPr="00FE68D6">
        <w:rPr>
          <w:rFonts w:hint="eastAsia"/>
          <w:lang w:eastAsia="zh-CN"/>
        </w:rPr>
        <w:t>in RAN include QCI, RoHC and SPS</w:t>
      </w:r>
      <w:r w:rsidR="00FE68D6" w:rsidRPr="00FE68D6">
        <w:rPr>
          <w:rFonts w:hint="eastAsia"/>
          <w:lang w:eastAsia="zh-CN"/>
        </w:rPr>
        <w:t xml:space="preserve"> as well as corresponding L2/L3 configuration and signallings</w:t>
      </w:r>
      <w:r w:rsidR="007B453B" w:rsidRPr="00FE68D6">
        <w:rPr>
          <w:rFonts w:hint="eastAsia"/>
          <w:lang w:eastAsia="zh-CN"/>
        </w:rPr>
        <w:t xml:space="preserve">. Firstly, </w:t>
      </w:r>
      <w:r w:rsidR="0030015E" w:rsidRPr="00FE68D6">
        <w:rPr>
          <w:rFonts w:hint="eastAsia"/>
          <w:lang w:eastAsia="zh-CN"/>
        </w:rPr>
        <w:t xml:space="preserve">VoLTE adopts QCI1, 2 and 5 to support different services, of which the IMS signalling is supported by QCI5, the voice service is mainly supported by QCI1 and the video service is mainly supported by QCI2. </w:t>
      </w:r>
      <w:r w:rsidR="00F85651" w:rsidRPr="00FE68D6">
        <w:rPr>
          <w:rFonts w:hint="eastAsia"/>
          <w:lang w:eastAsia="zh-CN"/>
        </w:rPr>
        <w:t>In our opinion, t</w:t>
      </w:r>
      <w:r w:rsidR="0030015E" w:rsidRPr="00FE68D6">
        <w:rPr>
          <w:rFonts w:hint="eastAsia"/>
          <w:lang w:eastAsia="zh-CN"/>
        </w:rPr>
        <w:t xml:space="preserve">he current QCI differentiation is sufficient to </w:t>
      </w:r>
      <w:r w:rsidR="00F85651" w:rsidRPr="00FE68D6">
        <w:rPr>
          <w:rFonts w:hint="eastAsia"/>
          <w:lang w:eastAsia="zh-CN"/>
        </w:rPr>
        <w:t>cover all types of services related to Vo</w:t>
      </w:r>
      <w:r w:rsidR="00CD6145" w:rsidRPr="00FE68D6">
        <w:rPr>
          <w:rFonts w:hint="eastAsia"/>
          <w:lang w:eastAsia="zh-CN"/>
        </w:rPr>
        <w:t xml:space="preserve">ice over NR, if no further use case is generalised. Secondly, </w:t>
      </w:r>
      <w:r w:rsidR="00D95206" w:rsidRPr="00FE68D6">
        <w:rPr>
          <w:rFonts w:hint="eastAsia"/>
          <w:lang w:eastAsia="zh-CN"/>
        </w:rPr>
        <w:t>a</w:t>
      </w:r>
      <w:r w:rsidR="00CD6145" w:rsidRPr="00FE68D6">
        <w:rPr>
          <w:rFonts w:hint="eastAsia"/>
          <w:lang w:eastAsia="zh-CN"/>
        </w:rPr>
        <w:t xml:space="preserve">lthough the </w:t>
      </w:r>
      <w:r w:rsidR="00704EC9" w:rsidRPr="00FE68D6">
        <w:rPr>
          <w:rFonts w:hint="eastAsia"/>
          <w:lang w:eastAsia="zh-CN"/>
        </w:rPr>
        <w:t>introduction of</w:t>
      </w:r>
      <w:r w:rsidR="00CD6145" w:rsidRPr="00FE68D6">
        <w:rPr>
          <w:rFonts w:hint="eastAsia"/>
          <w:lang w:eastAsia="zh-CN"/>
        </w:rPr>
        <w:t xml:space="preserve"> </w:t>
      </w:r>
      <w:r w:rsidR="000A0517" w:rsidRPr="00FE68D6">
        <w:rPr>
          <w:rFonts w:hint="eastAsia"/>
          <w:lang w:eastAsia="zh-CN"/>
        </w:rPr>
        <w:t xml:space="preserve">the </w:t>
      </w:r>
      <w:r w:rsidR="00CD6145" w:rsidRPr="00FE68D6">
        <w:rPr>
          <w:rFonts w:hint="eastAsia"/>
          <w:lang w:eastAsia="zh-CN"/>
        </w:rPr>
        <w:t>SDAP layer on top of</w:t>
      </w:r>
      <w:r w:rsidR="000A0517" w:rsidRPr="00FE68D6">
        <w:rPr>
          <w:rFonts w:hint="eastAsia"/>
          <w:lang w:eastAsia="zh-CN"/>
        </w:rPr>
        <w:t xml:space="preserve"> the</w:t>
      </w:r>
      <w:r w:rsidR="00CD6145" w:rsidRPr="00FE68D6">
        <w:rPr>
          <w:rFonts w:hint="eastAsia"/>
          <w:lang w:eastAsia="zh-CN"/>
        </w:rPr>
        <w:t xml:space="preserve"> PDCP</w:t>
      </w:r>
      <w:r w:rsidR="000A0517" w:rsidRPr="00FE68D6">
        <w:rPr>
          <w:rFonts w:hint="eastAsia"/>
          <w:lang w:eastAsia="zh-CN"/>
        </w:rPr>
        <w:t xml:space="preserve"> layer</w:t>
      </w:r>
      <w:r w:rsidR="00704EC9" w:rsidRPr="00FE68D6">
        <w:rPr>
          <w:rFonts w:hint="eastAsia"/>
          <w:lang w:eastAsia="zh-CN"/>
        </w:rPr>
        <w:t xml:space="preserve"> could have an influence on RoHC context,</w:t>
      </w:r>
      <w:r w:rsidR="00CD6145" w:rsidRPr="00FE68D6">
        <w:rPr>
          <w:rFonts w:hint="eastAsia"/>
          <w:lang w:eastAsia="zh-CN"/>
        </w:rPr>
        <w:t xml:space="preserve"> and the</w:t>
      </w:r>
      <w:r w:rsidR="00704EC9" w:rsidRPr="00FE68D6">
        <w:rPr>
          <w:rFonts w:hint="eastAsia"/>
          <w:lang w:eastAsia="zh-CN"/>
        </w:rPr>
        <w:t xml:space="preserve"> adoption of the</w:t>
      </w:r>
      <w:r w:rsidR="00CD6145" w:rsidRPr="00FE68D6">
        <w:rPr>
          <w:rFonts w:hint="eastAsia"/>
          <w:lang w:eastAsia="zh-CN"/>
        </w:rPr>
        <w:t xml:space="preserve"> out-of-order delivery at</w:t>
      </w:r>
      <w:r w:rsidR="000A0517" w:rsidRPr="00FE68D6">
        <w:rPr>
          <w:rFonts w:hint="eastAsia"/>
          <w:lang w:eastAsia="zh-CN"/>
        </w:rPr>
        <w:t xml:space="preserve"> the</w:t>
      </w:r>
      <w:r w:rsidR="00CD6145" w:rsidRPr="00FE68D6">
        <w:rPr>
          <w:rFonts w:hint="eastAsia"/>
          <w:lang w:eastAsia="zh-CN"/>
        </w:rPr>
        <w:t xml:space="preserve"> PDCP</w:t>
      </w:r>
      <w:r w:rsidR="000A0517" w:rsidRPr="00FE68D6">
        <w:rPr>
          <w:rFonts w:hint="eastAsia"/>
          <w:lang w:eastAsia="zh-CN"/>
        </w:rPr>
        <w:t xml:space="preserve"> layer</w:t>
      </w:r>
      <w:r w:rsidR="00704EC9" w:rsidRPr="00FE68D6">
        <w:rPr>
          <w:rFonts w:hint="eastAsia"/>
          <w:lang w:eastAsia="zh-CN"/>
        </w:rPr>
        <w:t xml:space="preserve"> could impact the</w:t>
      </w:r>
      <w:r w:rsidR="00D95206" w:rsidRPr="00FE68D6">
        <w:rPr>
          <w:rFonts w:hint="eastAsia"/>
          <w:lang w:eastAsia="zh-CN"/>
        </w:rPr>
        <w:t xml:space="preserve"> RoHC</w:t>
      </w:r>
      <w:r w:rsidR="00704EC9" w:rsidRPr="00FE68D6">
        <w:rPr>
          <w:rFonts w:hint="eastAsia"/>
          <w:lang w:eastAsia="zh-CN"/>
        </w:rPr>
        <w:t xml:space="preserve"> enabling/disabling</w:t>
      </w:r>
      <w:r w:rsidR="00E06582">
        <w:rPr>
          <w:rFonts w:hint="eastAsia"/>
          <w:lang w:eastAsia="zh-CN"/>
        </w:rPr>
        <w:t xml:space="preserve"> depending on the configuration</w:t>
      </w:r>
      <w:r w:rsidR="00D95206" w:rsidRPr="00FE68D6">
        <w:rPr>
          <w:rFonts w:hint="eastAsia"/>
          <w:lang w:eastAsia="zh-CN"/>
        </w:rPr>
        <w:t xml:space="preserve">, RoHC is still applied at the </w:t>
      </w:r>
      <w:r w:rsidR="00D95206" w:rsidRPr="000D1F69">
        <w:rPr>
          <w:rFonts w:hint="eastAsia"/>
          <w:lang w:eastAsia="zh-CN"/>
        </w:rPr>
        <w:t>PDCP layer and adopted by VoIP related services in NR.</w:t>
      </w:r>
      <w:r w:rsidR="00DC16AB" w:rsidRPr="000D1F69">
        <w:rPr>
          <w:rFonts w:hint="eastAsia"/>
          <w:lang w:eastAsia="zh-CN"/>
        </w:rPr>
        <w:t xml:space="preserve"> Thirdly, according to the current progress of </w:t>
      </w:r>
      <w:r w:rsidR="00477280" w:rsidRPr="000D1F69">
        <w:rPr>
          <w:rFonts w:hint="eastAsia"/>
          <w:lang w:eastAsia="zh-CN"/>
        </w:rPr>
        <w:t xml:space="preserve">RAN1 and </w:t>
      </w:r>
      <w:r w:rsidR="00DC16AB" w:rsidRPr="000D1F69">
        <w:rPr>
          <w:rFonts w:hint="eastAsia"/>
          <w:lang w:eastAsia="zh-CN"/>
        </w:rPr>
        <w:t xml:space="preserve">RAN2, </w:t>
      </w:r>
      <w:r w:rsidR="00E06582" w:rsidRPr="000D1F69">
        <w:rPr>
          <w:rFonts w:hint="eastAsia"/>
        </w:rPr>
        <w:t>Type 1 UL transmission without Uplink Grant and/or Type 2 UL transmission without Uplink Grant</w:t>
      </w:r>
      <w:r w:rsidR="00E06582" w:rsidRPr="000D1F69">
        <w:rPr>
          <w:rStyle w:val="apple-converted-space"/>
          <w:rFonts w:hint="eastAsia"/>
        </w:rPr>
        <w:t> </w:t>
      </w:r>
      <w:r w:rsidR="00E06582" w:rsidRPr="000D1F69">
        <w:rPr>
          <w:rFonts w:hint="eastAsia"/>
        </w:rPr>
        <w:t xml:space="preserve">can be considered for voice over NR. However it </w:t>
      </w:r>
      <w:r w:rsidR="00E06582" w:rsidRPr="000D1F69">
        <w:rPr>
          <w:rFonts w:hint="eastAsia"/>
          <w:lang w:eastAsia="zh-CN"/>
        </w:rPr>
        <w:t xml:space="preserve">still </w:t>
      </w:r>
      <w:r w:rsidR="00E06582" w:rsidRPr="000D1F69">
        <w:rPr>
          <w:rFonts w:hint="eastAsia"/>
        </w:rPr>
        <w:t>depends on RAN1 and RAN2 discussion.</w:t>
      </w:r>
    </w:p>
    <w:p w:rsidR="00DF69DF" w:rsidRPr="00FE68D6" w:rsidRDefault="00DF69DF" w:rsidP="002D308E">
      <w:pPr>
        <w:rPr>
          <w:lang w:eastAsia="zh-CN"/>
        </w:rPr>
      </w:pPr>
      <w:r w:rsidRPr="00FE68D6">
        <w:rPr>
          <w:rFonts w:eastAsia="Arial Unicode MS" w:hint="eastAsia"/>
          <w:b/>
          <w:lang w:eastAsia="zh-CN"/>
        </w:rPr>
        <w:t xml:space="preserve">Proposal 1: </w:t>
      </w:r>
      <w:r w:rsidR="00E53FD4" w:rsidRPr="00FE68D6">
        <w:rPr>
          <w:rFonts w:eastAsia="Arial Unicode MS" w:hint="eastAsia"/>
          <w:b/>
          <w:lang w:eastAsia="zh-CN"/>
        </w:rPr>
        <w:t xml:space="preserve">The basic parameters and functionalities related to VoLTE </w:t>
      </w:r>
      <w:r w:rsidR="001478EF" w:rsidRPr="00FE68D6">
        <w:rPr>
          <w:rFonts w:eastAsia="Arial Unicode MS" w:hint="eastAsia"/>
          <w:b/>
          <w:lang w:eastAsia="zh-CN"/>
        </w:rPr>
        <w:t>shall</w:t>
      </w:r>
      <w:r w:rsidR="00E53FD4" w:rsidRPr="00FE68D6">
        <w:rPr>
          <w:rFonts w:eastAsia="Arial Unicode MS" w:hint="eastAsia"/>
          <w:b/>
          <w:lang w:eastAsia="zh-CN"/>
        </w:rPr>
        <w:t xml:space="preserve"> be </w:t>
      </w:r>
      <w:r w:rsidR="009A0EE5" w:rsidRPr="00FE68D6">
        <w:rPr>
          <w:rFonts w:eastAsia="Arial Unicode MS" w:hint="eastAsia"/>
          <w:b/>
          <w:lang w:eastAsia="zh-CN"/>
        </w:rPr>
        <w:t>reused for Voice over SA NR.</w:t>
      </w:r>
    </w:p>
    <w:p w:rsidR="001150A5" w:rsidRPr="00FE68D6" w:rsidRDefault="004F778E" w:rsidP="002D308E">
      <w:pPr>
        <w:rPr>
          <w:lang w:eastAsia="zh-CN"/>
        </w:rPr>
      </w:pPr>
      <w:r w:rsidRPr="00FE68D6">
        <w:rPr>
          <w:rFonts w:hint="eastAsia"/>
          <w:lang w:eastAsia="zh-CN"/>
        </w:rPr>
        <w:t>On the</w:t>
      </w:r>
      <w:r w:rsidR="00BB7F2C" w:rsidRPr="00FE68D6">
        <w:rPr>
          <w:rFonts w:hint="eastAsia"/>
          <w:lang w:eastAsia="zh-CN"/>
        </w:rPr>
        <w:t xml:space="preserve"> other hand, the</w:t>
      </w:r>
      <w:r w:rsidR="00011ACB" w:rsidRPr="00FE68D6">
        <w:rPr>
          <w:rFonts w:hint="eastAsia"/>
          <w:lang w:eastAsia="zh-CN"/>
        </w:rPr>
        <w:t xml:space="preserve"> possible</w:t>
      </w:r>
      <w:r w:rsidR="00BB7F2C" w:rsidRPr="00FE68D6">
        <w:rPr>
          <w:rFonts w:hint="eastAsia"/>
          <w:lang w:eastAsia="zh-CN"/>
        </w:rPr>
        <w:t xml:space="preserve"> enhance</w:t>
      </w:r>
      <w:r w:rsidR="00011ACB" w:rsidRPr="00FE68D6">
        <w:rPr>
          <w:rFonts w:hint="eastAsia"/>
          <w:lang w:eastAsia="zh-CN"/>
        </w:rPr>
        <w:t>ment for</w:t>
      </w:r>
      <w:r w:rsidR="00BB7F2C" w:rsidRPr="00FE68D6">
        <w:rPr>
          <w:rFonts w:hint="eastAsia"/>
          <w:lang w:eastAsia="zh-CN"/>
        </w:rPr>
        <w:t xml:space="preserve"> </w:t>
      </w:r>
      <w:r w:rsidRPr="00FE68D6">
        <w:rPr>
          <w:rFonts w:hint="eastAsia"/>
          <w:lang w:eastAsia="zh-CN"/>
        </w:rPr>
        <w:t>VoLTE</w:t>
      </w:r>
      <w:r w:rsidR="00BB7F2C" w:rsidRPr="00FE68D6">
        <w:rPr>
          <w:rFonts w:hint="eastAsia"/>
          <w:lang w:eastAsia="zh-CN"/>
        </w:rPr>
        <w:t xml:space="preserve">, namely eVoLTE has been investigated </w:t>
      </w:r>
      <w:r w:rsidR="00011ACB" w:rsidRPr="00FE68D6">
        <w:rPr>
          <w:rFonts w:hint="eastAsia"/>
          <w:lang w:eastAsia="zh-CN"/>
        </w:rPr>
        <w:t>in 3GPP TR36.750 [3] in terms of codec rate adaptation, signalling optimization and quality/coverage improvement.</w:t>
      </w:r>
      <w:r w:rsidR="00513684" w:rsidRPr="00FE68D6">
        <w:rPr>
          <w:rFonts w:hint="eastAsia"/>
          <w:lang w:eastAsia="zh-CN"/>
        </w:rPr>
        <w:t xml:space="preserve"> Firstly, the RAN-assisted codec adaptation can be performed by MAC CE </w:t>
      </w:r>
      <w:r w:rsidR="00FE68D6" w:rsidRPr="00FE68D6">
        <w:rPr>
          <w:rFonts w:hint="eastAsia"/>
          <w:lang w:eastAsia="zh-CN"/>
        </w:rPr>
        <w:t xml:space="preserve">(Recommended bit rate), </w:t>
      </w:r>
      <w:r w:rsidR="00513684" w:rsidRPr="00FE68D6">
        <w:rPr>
          <w:rFonts w:hint="eastAsia"/>
          <w:lang w:eastAsia="zh-CN"/>
        </w:rPr>
        <w:t xml:space="preserve">which </w:t>
      </w:r>
      <w:r w:rsidR="00FE68D6" w:rsidRPr="00FE68D6">
        <w:rPr>
          <w:rFonts w:hint="eastAsia"/>
          <w:lang w:eastAsia="zh-CN"/>
        </w:rPr>
        <w:t xml:space="preserve">is similar as the mechanism in LTE and </w:t>
      </w:r>
      <w:r w:rsidR="00513684" w:rsidRPr="00FE68D6">
        <w:rPr>
          <w:rFonts w:hint="eastAsia"/>
          <w:lang w:eastAsia="zh-CN"/>
        </w:rPr>
        <w:t xml:space="preserve">can be applied to Voice over SA NR with slight standardization work. Secondly, </w:t>
      </w:r>
      <w:r w:rsidR="000F3C81" w:rsidRPr="00FE68D6">
        <w:rPr>
          <w:rFonts w:hint="eastAsia"/>
          <w:lang w:eastAsia="zh-CN"/>
        </w:rPr>
        <w:t xml:space="preserve">it would be beneficial for operators to distinguish voice and video by MO voice cause value adopted by eVoLTE and reuse the cause value in SA NR. Thirdly, as indicated by [1] and [3], the quality of </w:t>
      </w:r>
      <w:r w:rsidR="007014AF" w:rsidRPr="00FE68D6">
        <w:rPr>
          <w:rFonts w:hint="eastAsia"/>
          <w:lang w:eastAsia="zh-CN"/>
        </w:rPr>
        <w:t>VoIP can be effectively enhanced by the coverage improvement by means of delay budget reporting</w:t>
      </w:r>
      <w:r w:rsidR="00027677" w:rsidRPr="00FE68D6">
        <w:rPr>
          <w:rFonts w:hint="eastAsia"/>
          <w:lang w:eastAsia="zh-CN"/>
        </w:rPr>
        <w:t xml:space="preserve">, which is still necessary </w:t>
      </w:r>
      <w:r w:rsidR="00E06582">
        <w:rPr>
          <w:rFonts w:hint="eastAsia"/>
          <w:lang w:eastAsia="zh-CN"/>
        </w:rPr>
        <w:t>given that the radio coverage of NR is likely to be worse than the LTE due to the general NR deployment in higher frequency band. In order to ensure an good user experience of voice service, we think these coverage enhancement techniques</w:t>
      </w:r>
      <w:r w:rsidR="00027677" w:rsidRPr="00FE68D6">
        <w:rPr>
          <w:rFonts w:hint="eastAsia"/>
          <w:lang w:eastAsia="zh-CN"/>
        </w:rPr>
        <w:t xml:space="preserve"> shall </w:t>
      </w:r>
      <w:r w:rsidR="00E06582">
        <w:rPr>
          <w:rFonts w:hint="eastAsia"/>
          <w:lang w:eastAsia="zh-CN"/>
        </w:rPr>
        <w:t xml:space="preserve">also </w:t>
      </w:r>
      <w:r w:rsidR="00027677" w:rsidRPr="00FE68D6">
        <w:rPr>
          <w:rFonts w:hint="eastAsia"/>
          <w:lang w:eastAsia="zh-CN"/>
        </w:rPr>
        <w:t xml:space="preserve">be supported in </w:t>
      </w:r>
      <w:r w:rsidR="001D321D" w:rsidRPr="00FE68D6">
        <w:rPr>
          <w:rFonts w:hint="eastAsia"/>
          <w:lang w:eastAsia="zh-CN"/>
        </w:rPr>
        <w:t>REL-15</w:t>
      </w:r>
      <w:r w:rsidR="00027677" w:rsidRPr="00FE68D6">
        <w:rPr>
          <w:rFonts w:hint="eastAsia"/>
          <w:lang w:eastAsia="zh-CN"/>
        </w:rPr>
        <w:t xml:space="preserve"> NR</w:t>
      </w:r>
      <w:r w:rsidR="008C4048" w:rsidRPr="00FE68D6">
        <w:rPr>
          <w:rFonts w:hint="eastAsia"/>
          <w:lang w:eastAsia="zh-CN"/>
        </w:rPr>
        <w:t>.</w:t>
      </w:r>
    </w:p>
    <w:p w:rsidR="00D02EE4" w:rsidRPr="00FE68D6" w:rsidRDefault="00DA20F2" w:rsidP="002D308E">
      <w:pPr>
        <w:rPr>
          <w:lang w:eastAsia="zh-CN"/>
        </w:rPr>
      </w:pPr>
      <w:r w:rsidRPr="00FE68D6">
        <w:rPr>
          <w:rFonts w:eastAsia="Arial Unicode MS" w:hint="eastAsia"/>
          <w:b/>
          <w:lang w:eastAsia="zh-CN"/>
        </w:rPr>
        <w:t>Proposal 2:</w:t>
      </w:r>
      <w:r w:rsidR="001478EF" w:rsidRPr="00FE68D6">
        <w:rPr>
          <w:rFonts w:eastAsia="Arial Unicode MS" w:hint="eastAsia"/>
          <w:b/>
          <w:lang w:eastAsia="zh-CN"/>
        </w:rPr>
        <w:t xml:space="preserve"> The enhancement for VoLTE shall be reused for Voice over SA NR.</w:t>
      </w:r>
    </w:p>
    <w:bookmarkEnd w:id="1"/>
    <w:bookmarkEnd w:id="2"/>
    <w:p w:rsidR="00CD4C7B" w:rsidRPr="00FE68D6" w:rsidRDefault="00315925" w:rsidP="00D63618">
      <w:pPr>
        <w:pStyle w:val="1"/>
        <w:jc w:val="both"/>
      </w:pPr>
      <w:r w:rsidRPr="00FE68D6">
        <w:t>Conclusions</w:t>
      </w:r>
    </w:p>
    <w:p w:rsidR="000A291D" w:rsidRPr="00FE68D6" w:rsidRDefault="001478EF" w:rsidP="00B24347">
      <w:pPr>
        <w:rPr>
          <w:lang w:eastAsia="zh-CN"/>
        </w:rPr>
      </w:pPr>
      <w:r w:rsidRPr="00FE68D6">
        <w:rPr>
          <w:rFonts w:hint="eastAsia"/>
          <w:lang w:eastAsia="zh-CN"/>
        </w:rPr>
        <w:t xml:space="preserve">This contribution investigates the necessity and feasibility to support the Voice over SA NR. </w:t>
      </w:r>
      <w:r w:rsidR="00BC5A9E" w:rsidRPr="00FE68D6">
        <w:rPr>
          <w:rFonts w:hint="eastAsia"/>
          <w:lang w:eastAsia="zh-CN"/>
        </w:rPr>
        <w:t>The</w:t>
      </w:r>
      <w:r w:rsidRPr="00FE68D6">
        <w:rPr>
          <w:rFonts w:hint="eastAsia"/>
          <w:lang w:eastAsia="zh-CN"/>
        </w:rPr>
        <w:t xml:space="preserve"> observation and</w:t>
      </w:r>
      <w:r w:rsidR="00BC5A9E" w:rsidRPr="00FE68D6">
        <w:rPr>
          <w:rFonts w:hint="eastAsia"/>
          <w:lang w:eastAsia="zh-CN"/>
        </w:rPr>
        <w:t xml:space="preserve"> proposal</w:t>
      </w:r>
      <w:r w:rsidR="00135BD5" w:rsidRPr="00FE68D6">
        <w:rPr>
          <w:rFonts w:hint="eastAsia"/>
          <w:lang w:eastAsia="zh-CN"/>
        </w:rPr>
        <w:t>s</w:t>
      </w:r>
      <w:r w:rsidR="00BC5A9E" w:rsidRPr="00FE68D6">
        <w:rPr>
          <w:rFonts w:hint="eastAsia"/>
          <w:lang w:eastAsia="zh-CN"/>
        </w:rPr>
        <w:t xml:space="preserve"> </w:t>
      </w:r>
      <w:r w:rsidR="007A5244" w:rsidRPr="00FE68D6">
        <w:rPr>
          <w:rFonts w:hint="eastAsia"/>
          <w:lang w:eastAsia="zh-CN"/>
        </w:rPr>
        <w:t>are</w:t>
      </w:r>
      <w:r w:rsidR="00BC5A9E" w:rsidRPr="00FE68D6">
        <w:rPr>
          <w:rFonts w:hint="eastAsia"/>
          <w:lang w:eastAsia="zh-CN"/>
        </w:rPr>
        <w:t xml:space="preserve"> listed as below:</w:t>
      </w:r>
    </w:p>
    <w:p w:rsidR="00EE700E" w:rsidRPr="00FE68D6" w:rsidRDefault="001D321D" w:rsidP="00EE700E">
      <w:pPr>
        <w:rPr>
          <w:rFonts w:eastAsia="Arial Unicode MS"/>
          <w:b/>
          <w:lang w:eastAsia="zh-CN"/>
        </w:rPr>
      </w:pPr>
      <w:r w:rsidRPr="00FE68D6">
        <w:rPr>
          <w:rFonts w:eastAsia="Arial Unicode MS" w:hint="eastAsia"/>
          <w:b/>
          <w:lang w:eastAsia="zh-CN"/>
        </w:rPr>
        <w:t xml:space="preserve">Observation: </w:t>
      </w:r>
      <w:r w:rsidRPr="00FE68D6">
        <w:rPr>
          <w:rFonts w:hint="eastAsia"/>
          <w:b/>
          <w:lang w:eastAsia="zh-CN"/>
        </w:rPr>
        <w:t>T</w:t>
      </w:r>
      <w:r w:rsidRPr="00FE68D6">
        <w:rPr>
          <w:b/>
          <w:lang w:eastAsia="zh-CN"/>
        </w:rPr>
        <w:t>he related normative work to support voice service</w:t>
      </w:r>
      <w:r w:rsidRPr="00FE68D6">
        <w:rPr>
          <w:rFonts w:hint="eastAsia"/>
          <w:b/>
          <w:lang w:eastAsia="zh-CN"/>
        </w:rPr>
        <w:t xml:space="preserve"> in 5G Core is expected to be</w:t>
      </w:r>
      <w:r w:rsidRPr="00FE68D6">
        <w:rPr>
          <w:b/>
          <w:lang w:eastAsia="zh-CN"/>
        </w:rPr>
        <w:t xml:space="preserve"> completed in Rel-15</w:t>
      </w:r>
      <w:r w:rsidRPr="00FE68D6">
        <w:rPr>
          <w:rFonts w:eastAsia="Arial Unicode MS" w:hint="eastAsia"/>
          <w:b/>
          <w:lang w:eastAsia="zh-CN"/>
        </w:rPr>
        <w:t>.</w:t>
      </w:r>
    </w:p>
    <w:p w:rsidR="001D321D" w:rsidRPr="00FE68D6" w:rsidRDefault="001D321D" w:rsidP="00EE700E">
      <w:pPr>
        <w:rPr>
          <w:lang w:eastAsia="zh-CN"/>
        </w:rPr>
      </w:pPr>
      <w:r w:rsidRPr="00FE68D6">
        <w:rPr>
          <w:rFonts w:eastAsia="Arial Unicode MS" w:hint="eastAsia"/>
          <w:b/>
          <w:lang w:eastAsia="zh-CN"/>
        </w:rPr>
        <w:t>Proposal 1: The basic parameters and functionalities related to VoLTE shall be reused for Voice over SA NR.</w:t>
      </w:r>
    </w:p>
    <w:p w:rsidR="00613FD4" w:rsidRPr="00FE68D6" w:rsidRDefault="001D321D" w:rsidP="00613FD4">
      <w:pPr>
        <w:rPr>
          <w:lang w:eastAsia="zh-CN"/>
        </w:rPr>
      </w:pPr>
      <w:r w:rsidRPr="00FE68D6">
        <w:rPr>
          <w:rFonts w:eastAsia="Arial Unicode MS" w:hint="eastAsia"/>
          <w:b/>
          <w:lang w:eastAsia="zh-CN"/>
        </w:rPr>
        <w:t>Proposal 2: The enhancement for VoLTE shall be reused for Voice over SA NR.</w:t>
      </w:r>
    </w:p>
    <w:p w:rsidR="00867477" w:rsidRPr="00FE68D6" w:rsidRDefault="00695BBB" w:rsidP="007B7CBE">
      <w:pPr>
        <w:pStyle w:val="1"/>
      </w:pPr>
      <w:r w:rsidRPr="00FE68D6">
        <w:lastRenderedPageBreak/>
        <w:t>References</w:t>
      </w:r>
    </w:p>
    <w:p w:rsidR="007B7CBE" w:rsidRPr="00FE68D6" w:rsidRDefault="007B7CBE" w:rsidP="004A28E5">
      <w:pPr>
        <w:tabs>
          <w:tab w:val="left" w:pos="1985"/>
        </w:tabs>
        <w:ind w:left="1636" w:hangingChars="818" w:hanging="1636"/>
        <w:rPr>
          <w:lang w:eastAsia="zh-CN"/>
        </w:rPr>
      </w:pPr>
      <w:r w:rsidRPr="00FE68D6">
        <w:rPr>
          <w:lang w:eastAsia="zh-CN"/>
        </w:rPr>
        <w:t>[</w:t>
      </w:r>
      <w:r w:rsidR="006A4D53" w:rsidRPr="00FE68D6">
        <w:rPr>
          <w:rFonts w:hint="eastAsia"/>
          <w:lang w:eastAsia="zh-CN"/>
        </w:rPr>
        <w:t>1</w:t>
      </w:r>
      <w:r w:rsidRPr="00FE68D6">
        <w:rPr>
          <w:lang w:eastAsia="zh-CN"/>
        </w:rPr>
        <w:t>]</w:t>
      </w:r>
      <w:r w:rsidRPr="00FE68D6">
        <w:rPr>
          <w:rFonts w:hint="eastAsia"/>
          <w:lang w:eastAsia="zh-CN"/>
        </w:rPr>
        <w:t xml:space="preserve"> </w:t>
      </w:r>
      <w:r w:rsidR="00420B74" w:rsidRPr="00FE68D6">
        <w:rPr>
          <w:rFonts w:hint="eastAsia"/>
          <w:lang w:eastAsia="zh-CN"/>
        </w:rPr>
        <w:t xml:space="preserve">R2-1709610, </w:t>
      </w:r>
      <w:r w:rsidR="00420B74" w:rsidRPr="00FE68D6">
        <w:rPr>
          <w:lang w:eastAsia="zh-CN"/>
        </w:rPr>
        <w:t>Support LTE Rel-14 eVoLTE for SA N</w:t>
      </w:r>
      <w:r w:rsidR="00420B74" w:rsidRPr="00FE68D6">
        <w:rPr>
          <w:rFonts w:hint="eastAsia"/>
          <w:lang w:eastAsia="zh-CN"/>
        </w:rPr>
        <w:t>R, Huawei,HiSilicon</w:t>
      </w:r>
    </w:p>
    <w:p w:rsidR="00420B74" w:rsidRPr="00FE68D6" w:rsidRDefault="00420B74" w:rsidP="004A28E5">
      <w:pPr>
        <w:tabs>
          <w:tab w:val="left" w:pos="1985"/>
        </w:tabs>
        <w:ind w:left="1636" w:hangingChars="818" w:hanging="1636"/>
        <w:rPr>
          <w:lang w:eastAsia="zh-CN"/>
        </w:rPr>
      </w:pPr>
      <w:r w:rsidRPr="00FE68D6">
        <w:rPr>
          <w:rFonts w:hint="eastAsia"/>
          <w:lang w:eastAsia="zh-CN"/>
        </w:rPr>
        <w:t>[</w:t>
      </w:r>
      <w:r w:rsidR="006A4D53" w:rsidRPr="00FE68D6">
        <w:rPr>
          <w:rFonts w:hint="eastAsia"/>
          <w:lang w:eastAsia="zh-CN"/>
        </w:rPr>
        <w:t>2</w:t>
      </w:r>
      <w:r w:rsidRPr="00FE68D6">
        <w:rPr>
          <w:rFonts w:hint="eastAsia"/>
          <w:lang w:eastAsia="zh-CN"/>
        </w:rPr>
        <w:t xml:space="preserve">] R2-1708822, </w:t>
      </w:r>
      <w:r w:rsidRPr="00FE68D6">
        <w:rPr>
          <w:lang w:eastAsia="zh-CN"/>
        </w:rPr>
        <w:t>ECN and RAN-assisted codec adaptation</w:t>
      </w:r>
      <w:r w:rsidRPr="00FE68D6">
        <w:rPr>
          <w:rFonts w:hint="eastAsia"/>
          <w:lang w:eastAsia="zh-CN"/>
        </w:rPr>
        <w:t>, Intel</w:t>
      </w:r>
    </w:p>
    <w:p w:rsidR="006A4D53" w:rsidRPr="006A4D53" w:rsidRDefault="006A4D53" w:rsidP="006A4D53">
      <w:pPr>
        <w:tabs>
          <w:tab w:val="left" w:pos="1985"/>
        </w:tabs>
        <w:ind w:left="1636" w:hangingChars="818" w:hanging="1636"/>
        <w:rPr>
          <w:lang w:eastAsia="zh-CN"/>
        </w:rPr>
      </w:pPr>
      <w:r w:rsidRPr="00FE68D6">
        <w:rPr>
          <w:rFonts w:hint="eastAsia"/>
          <w:lang w:eastAsia="zh-CN"/>
        </w:rPr>
        <w:t>[3] 3GPP TR36.750, Study on Voice and Video enhancement for LTE, v14.1.0, 2017-03</w:t>
      </w:r>
    </w:p>
    <w:sectPr w:rsidR="006A4D53" w:rsidRPr="006A4D53"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5F" w:rsidRDefault="0089385F">
      <w:r>
        <w:separator/>
      </w:r>
    </w:p>
  </w:endnote>
  <w:endnote w:type="continuationSeparator" w:id="0">
    <w:p w:rsidR="0089385F" w:rsidRDefault="0089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5F" w:rsidRDefault="0089385F">
      <w:r>
        <w:separator/>
      </w:r>
    </w:p>
  </w:footnote>
  <w:footnote w:type="continuationSeparator" w:id="0">
    <w:p w:rsidR="0089385F" w:rsidRDefault="0089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19B623F2"/>
    <w:multiLevelType w:val="hybridMultilevel"/>
    <w:tmpl w:val="4D7E4052"/>
    <w:lvl w:ilvl="0" w:tplc="7E064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8D48EF"/>
    <w:multiLevelType w:val="hybridMultilevel"/>
    <w:tmpl w:val="427028E6"/>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9277F03"/>
    <w:multiLevelType w:val="hybridMultilevel"/>
    <w:tmpl w:val="9D24D566"/>
    <w:lvl w:ilvl="0" w:tplc="324A88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F74E30"/>
    <w:multiLevelType w:val="hybridMultilevel"/>
    <w:tmpl w:val="5CBAE1B0"/>
    <w:lvl w:ilvl="0" w:tplc="EF7AA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59FD08CB"/>
    <w:multiLevelType w:val="hybridMultilevel"/>
    <w:tmpl w:val="A91E722A"/>
    <w:lvl w:ilvl="0" w:tplc="3DFC3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1692561"/>
    <w:multiLevelType w:val="hybridMultilevel"/>
    <w:tmpl w:val="A49EE66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6"/>
  </w:num>
  <w:num w:numId="4">
    <w:abstractNumId w:val="5"/>
  </w:num>
  <w:num w:numId="5">
    <w:abstractNumId w:val="8"/>
  </w:num>
  <w:num w:numId="6">
    <w:abstractNumId w:val="2"/>
  </w:num>
  <w:num w:numId="7">
    <w:abstractNumId w:val="1"/>
  </w:num>
  <w:num w:numId="8">
    <w:abstractNumId w:val="7"/>
  </w:num>
  <w:num w:numId="9">
    <w:abstractNumId w:val="4"/>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91F"/>
    <w:rsid w:val="00003295"/>
    <w:rsid w:val="00003A81"/>
    <w:rsid w:val="00003E6A"/>
    <w:rsid w:val="000052EB"/>
    <w:rsid w:val="0000587A"/>
    <w:rsid w:val="00005A1D"/>
    <w:rsid w:val="00005D64"/>
    <w:rsid w:val="00005E7C"/>
    <w:rsid w:val="000073CC"/>
    <w:rsid w:val="00007AB6"/>
    <w:rsid w:val="0001023B"/>
    <w:rsid w:val="00011ACB"/>
    <w:rsid w:val="000122AF"/>
    <w:rsid w:val="000125FD"/>
    <w:rsid w:val="00013921"/>
    <w:rsid w:val="00014AE9"/>
    <w:rsid w:val="00014E7A"/>
    <w:rsid w:val="00014EB4"/>
    <w:rsid w:val="000152C2"/>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27677"/>
    <w:rsid w:val="00030121"/>
    <w:rsid w:val="00030C4D"/>
    <w:rsid w:val="00030E72"/>
    <w:rsid w:val="00031560"/>
    <w:rsid w:val="000317A2"/>
    <w:rsid w:val="00031B23"/>
    <w:rsid w:val="00031B24"/>
    <w:rsid w:val="00031BD0"/>
    <w:rsid w:val="00031EA4"/>
    <w:rsid w:val="0003223B"/>
    <w:rsid w:val="00033397"/>
    <w:rsid w:val="0003376D"/>
    <w:rsid w:val="00033BB1"/>
    <w:rsid w:val="00034493"/>
    <w:rsid w:val="00034647"/>
    <w:rsid w:val="00034D4E"/>
    <w:rsid w:val="000350F4"/>
    <w:rsid w:val="0003561C"/>
    <w:rsid w:val="0003590A"/>
    <w:rsid w:val="00035BC4"/>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2B"/>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4E5D"/>
    <w:rsid w:val="00095B74"/>
    <w:rsid w:val="00095D8D"/>
    <w:rsid w:val="00096942"/>
    <w:rsid w:val="0009748D"/>
    <w:rsid w:val="000979AE"/>
    <w:rsid w:val="000A0517"/>
    <w:rsid w:val="000A0BE7"/>
    <w:rsid w:val="000A0C49"/>
    <w:rsid w:val="000A0C4C"/>
    <w:rsid w:val="000A0CEB"/>
    <w:rsid w:val="000A1B63"/>
    <w:rsid w:val="000A2444"/>
    <w:rsid w:val="000A291D"/>
    <w:rsid w:val="000A2D3B"/>
    <w:rsid w:val="000A34A3"/>
    <w:rsid w:val="000A3F7A"/>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842"/>
    <w:rsid w:val="000B6A79"/>
    <w:rsid w:val="000B6BC7"/>
    <w:rsid w:val="000B7452"/>
    <w:rsid w:val="000B7BCF"/>
    <w:rsid w:val="000C14B3"/>
    <w:rsid w:val="000C2B95"/>
    <w:rsid w:val="000C3223"/>
    <w:rsid w:val="000C3BFB"/>
    <w:rsid w:val="000C3DB7"/>
    <w:rsid w:val="000C4222"/>
    <w:rsid w:val="000C42B5"/>
    <w:rsid w:val="000C479C"/>
    <w:rsid w:val="000C49E3"/>
    <w:rsid w:val="000C5D51"/>
    <w:rsid w:val="000C68DE"/>
    <w:rsid w:val="000C6BFD"/>
    <w:rsid w:val="000C6F3E"/>
    <w:rsid w:val="000C7A22"/>
    <w:rsid w:val="000D1382"/>
    <w:rsid w:val="000D16F8"/>
    <w:rsid w:val="000D1F69"/>
    <w:rsid w:val="000D20F2"/>
    <w:rsid w:val="000D2242"/>
    <w:rsid w:val="000D232F"/>
    <w:rsid w:val="000D27A4"/>
    <w:rsid w:val="000D2B1D"/>
    <w:rsid w:val="000D2E5C"/>
    <w:rsid w:val="000D2FDD"/>
    <w:rsid w:val="000D33A0"/>
    <w:rsid w:val="000D3957"/>
    <w:rsid w:val="000D4129"/>
    <w:rsid w:val="000D5751"/>
    <w:rsid w:val="000D58AB"/>
    <w:rsid w:val="000D6E7A"/>
    <w:rsid w:val="000D7163"/>
    <w:rsid w:val="000D722E"/>
    <w:rsid w:val="000D79A5"/>
    <w:rsid w:val="000D7C6A"/>
    <w:rsid w:val="000E0480"/>
    <w:rsid w:val="000E0AA4"/>
    <w:rsid w:val="000E11A6"/>
    <w:rsid w:val="000E2190"/>
    <w:rsid w:val="000E2B30"/>
    <w:rsid w:val="000E37AD"/>
    <w:rsid w:val="000E49DA"/>
    <w:rsid w:val="000E4EF8"/>
    <w:rsid w:val="000E532E"/>
    <w:rsid w:val="000E5D43"/>
    <w:rsid w:val="000E648B"/>
    <w:rsid w:val="000E6528"/>
    <w:rsid w:val="000E6781"/>
    <w:rsid w:val="000E6946"/>
    <w:rsid w:val="000E71F9"/>
    <w:rsid w:val="000E736D"/>
    <w:rsid w:val="000F003B"/>
    <w:rsid w:val="000F030F"/>
    <w:rsid w:val="000F1C35"/>
    <w:rsid w:val="000F249D"/>
    <w:rsid w:val="000F2E15"/>
    <w:rsid w:val="000F387E"/>
    <w:rsid w:val="000F3C81"/>
    <w:rsid w:val="000F40E3"/>
    <w:rsid w:val="000F4E5D"/>
    <w:rsid w:val="000F64E2"/>
    <w:rsid w:val="000F675E"/>
    <w:rsid w:val="000F6D90"/>
    <w:rsid w:val="000F7379"/>
    <w:rsid w:val="000F7E1A"/>
    <w:rsid w:val="001009B5"/>
    <w:rsid w:val="00100F30"/>
    <w:rsid w:val="0010159D"/>
    <w:rsid w:val="00101C13"/>
    <w:rsid w:val="0010249D"/>
    <w:rsid w:val="00102B50"/>
    <w:rsid w:val="00103DE2"/>
    <w:rsid w:val="00103FD9"/>
    <w:rsid w:val="00104A84"/>
    <w:rsid w:val="00104E72"/>
    <w:rsid w:val="001050AF"/>
    <w:rsid w:val="00105382"/>
    <w:rsid w:val="001057EF"/>
    <w:rsid w:val="00105EE4"/>
    <w:rsid w:val="00106538"/>
    <w:rsid w:val="00106F0A"/>
    <w:rsid w:val="0010710D"/>
    <w:rsid w:val="001106E6"/>
    <w:rsid w:val="00110E3C"/>
    <w:rsid w:val="001118D2"/>
    <w:rsid w:val="00111DBD"/>
    <w:rsid w:val="00112749"/>
    <w:rsid w:val="001128CB"/>
    <w:rsid w:val="001142B4"/>
    <w:rsid w:val="001144EA"/>
    <w:rsid w:val="0011483D"/>
    <w:rsid w:val="00114932"/>
    <w:rsid w:val="001150A5"/>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3F39"/>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00"/>
    <w:rsid w:val="00141042"/>
    <w:rsid w:val="0014162E"/>
    <w:rsid w:val="00142266"/>
    <w:rsid w:val="00142AC9"/>
    <w:rsid w:val="0014310C"/>
    <w:rsid w:val="00143158"/>
    <w:rsid w:val="0014414C"/>
    <w:rsid w:val="001443A3"/>
    <w:rsid w:val="00144A47"/>
    <w:rsid w:val="00145792"/>
    <w:rsid w:val="00147012"/>
    <w:rsid w:val="00147252"/>
    <w:rsid w:val="0014763D"/>
    <w:rsid w:val="001478EF"/>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3B0D"/>
    <w:rsid w:val="001646C0"/>
    <w:rsid w:val="00164CE2"/>
    <w:rsid w:val="001653D4"/>
    <w:rsid w:val="00165AE9"/>
    <w:rsid w:val="00166E7D"/>
    <w:rsid w:val="00167DA4"/>
    <w:rsid w:val="00170DC4"/>
    <w:rsid w:val="0017187C"/>
    <w:rsid w:val="00171CA6"/>
    <w:rsid w:val="00172326"/>
    <w:rsid w:val="001735B1"/>
    <w:rsid w:val="0017372D"/>
    <w:rsid w:val="00173F2E"/>
    <w:rsid w:val="00174460"/>
    <w:rsid w:val="0017460F"/>
    <w:rsid w:val="00174B60"/>
    <w:rsid w:val="00174BF6"/>
    <w:rsid w:val="001774A3"/>
    <w:rsid w:val="001777C1"/>
    <w:rsid w:val="00177D29"/>
    <w:rsid w:val="00180155"/>
    <w:rsid w:val="001802E7"/>
    <w:rsid w:val="001805A4"/>
    <w:rsid w:val="0018148F"/>
    <w:rsid w:val="00181685"/>
    <w:rsid w:val="00181EF1"/>
    <w:rsid w:val="001824A0"/>
    <w:rsid w:val="001824D4"/>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7E2"/>
    <w:rsid w:val="001959DD"/>
    <w:rsid w:val="00195C95"/>
    <w:rsid w:val="00195E0D"/>
    <w:rsid w:val="001966F5"/>
    <w:rsid w:val="001A01A6"/>
    <w:rsid w:val="001A1F5B"/>
    <w:rsid w:val="001A389B"/>
    <w:rsid w:val="001A3BB0"/>
    <w:rsid w:val="001A4273"/>
    <w:rsid w:val="001A4A8B"/>
    <w:rsid w:val="001A4C23"/>
    <w:rsid w:val="001A554A"/>
    <w:rsid w:val="001A7329"/>
    <w:rsid w:val="001B002E"/>
    <w:rsid w:val="001B03D8"/>
    <w:rsid w:val="001B07E4"/>
    <w:rsid w:val="001B09D0"/>
    <w:rsid w:val="001B0F46"/>
    <w:rsid w:val="001B1586"/>
    <w:rsid w:val="001B2C3E"/>
    <w:rsid w:val="001B2EEA"/>
    <w:rsid w:val="001B306C"/>
    <w:rsid w:val="001B3099"/>
    <w:rsid w:val="001B5CE3"/>
    <w:rsid w:val="001B720F"/>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321D"/>
    <w:rsid w:val="001D45F4"/>
    <w:rsid w:val="001D4717"/>
    <w:rsid w:val="001D5334"/>
    <w:rsid w:val="001D5F4E"/>
    <w:rsid w:val="001D6E26"/>
    <w:rsid w:val="001D7C81"/>
    <w:rsid w:val="001E0BFB"/>
    <w:rsid w:val="001E2AB1"/>
    <w:rsid w:val="001E2D16"/>
    <w:rsid w:val="001E323F"/>
    <w:rsid w:val="001E3DDA"/>
    <w:rsid w:val="001E5125"/>
    <w:rsid w:val="001E525C"/>
    <w:rsid w:val="001E5272"/>
    <w:rsid w:val="001E65F2"/>
    <w:rsid w:val="001E6B80"/>
    <w:rsid w:val="001E724C"/>
    <w:rsid w:val="001E7A69"/>
    <w:rsid w:val="001E7E7A"/>
    <w:rsid w:val="001F086B"/>
    <w:rsid w:val="001F1640"/>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12D"/>
    <w:rsid w:val="00204BDF"/>
    <w:rsid w:val="00204CAC"/>
    <w:rsid w:val="00204E8C"/>
    <w:rsid w:val="00204FA4"/>
    <w:rsid w:val="002057CB"/>
    <w:rsid w:val="00206694"/>
    <w:rsid w:val="00206EE2"/>
    <w:rsid w:val="002070CF"/>
    <w:rsid w:val="00207534"/>
    <w:rsid w:val="0020774C"/>
    <w:rsid w:val="00207B81"/>
    <w:rsid w:val="00207BC3"/>
    <w:rsid w:val="002108BE"/>
    <w:rsid w:val="00210C86"/>
    <w:rsid w:val="00210E31"/>
    <w:rsid w:val="00211184"/>
    <w:rsid w:val="00212094"/>
    <w:rsid w:val="00212AFB"/>
    <w:rsid w:val="0021381E"/>
    <w:rsid w:val="00213CDC"/>
    <w:rsid w:val="00213F25"/>
    <w:rsid w:val="0021513B"/>
    <w:rsid w:val="002153FF"/>
    <w:rsid w:val="00215795"/>
    <w:rsid w:val="00215FEC"/>
    <w:rsid w:val="00216153"/>
    <w:rsid w:val="00216AE8"/>
    <w:rsid w:val="0021749D"/>
    <w:rsid w:val="002176BF"/>
    <w:rsid w:val="002176CE"/>
    <w:rsid w:val="00217703"/>
    <w:rsid w:val="00217DAF"/>
    <w:rsid w:val="00220CB5"/>
    <w:rsid w:val="00220DC2"/>
    <w:rsid w:val="00221098"/>
    <w:rsid w:val="002221E3"/>
    <w:rsid w:val="002221EB"/>
    <w:rsid w:val="002255E6"/>
    <w:rsid w:val="00225E9B"/>
    <w:rsid w:val="0022606D"/>
    <w:rsid w:val="00226E9A"/>
    <w:rsid w:val="00227673"/>
    <w:rsid w:val="00227DD5"/>
    <w:rsid w:val="00230146"/>
    <w:rsid w:val="00230682"/>
    <w:rsid w:val="00231E57"/>
    <w:rsid w:val="00232095"/>
    <w:rsid w:val="00236135"/>
    <w:rsid w:val="0023623C"/>
    <w:rsid w:val="002364A3"/>
    <w:rsid w:val="0023771C"/>
    <w:rsid w:val="002403F2"/>
    <w:rsid w:val="00240F68"/>
    <w:rsid w:val="00241364"/>
    <w:rsid w:val="002417A1"/>
    <w:rsid w:val="0024192D"/>
    <w:rsid w:val="002424EE"/>
    <w:rsid w:val="00243BFB"/>
    <w:rsid w:val="00243FB1"/>
    <w:rsid w:val="0024426A"/>
    <w:rsid w:val="00245A93"/>
    <w:rsid w:val="00245B0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3E1"/>
    <w:rsid w:val="0026342D"/>
    <w:rsid w:val="00263769"/>
    <w:rsid w:val="0026475C"/>
    <w:rsid w:val="00264C4C"/>
    <w:rsid w:val="002650B3"/>
    <w:rsid w:val="00265338"/>
    <w:rsid w:val="002664FD"/>
    <w:rsid w:val="002666C6"/>
    <w:rsid w:val="00266DF9"/>
    <w:rsid w:val="0026722C"/>
    <w:rsid w:val="002701BA"/>
    <w:rsid w:val="00270229"/>
    <w:rsid w:val="002709E8"/>
    <w:rsid w:val="0027110F"/>
    <w:rsid w:val="002712D1"/>
    <w:rsid w:val="00272E85"/>
    <w:rsid w:val="00273EA0"/>
    <w:rsid w:val="00274CEE"/>
    <w:rsid w:val="00274F3E"/>
    <w:rsid w:val="00276C12"/>
    <w:rsid w:val="002772EC"/>
    <w:rsid w:val="002808C1"/>
    <w:rsid w:val="00280AF9"/>
    <w:rsid w:val="00280D6A"/>
    <w:rsid w:val="00281A6F"/>
    <w:rsid w:val="00281D2C"/>
    <w:rsid w:val="00281FC7"/>
    <w:rsid w:val="00281FD2"/>
    <w:rsid w:val="002820EB"/>
    <w:rsid w:val="002824D9"/>
    <w:rsid w:val="00282CC6"/>
    <w:rsid w:val="00282FE3"/>
    <w:rsid w:val="002831E4"/>
    <w:rsid w:val="002832B9"/>
    <w:rsid w:val="002835B3"/>
    <w:rsid w:val="00283787"/>
    <w:rsid w:val="00283DB7"/>
    <w:rsid w:val="00284B01"/>
    <w:rsid w:val="00284E98"/>
    <w:rsid w:val="002851FB"/>
    <w:rsid w:val="002855BF"/>
    <w:rsid w:val="00285B66"/>
    <w:rsid w:val="00285BFC"/>
    <w:rsid w:val="00285C4D"/>
    <w:rsid w:val="00286206"/>
    <w:rsid w:val="002864DF"/>
    <w:rsid w:val="002866EF"/>
    <w:rsid w:val="00286FDB"/>
    <w:rsid w:val="00287E1C"/>
    <w:rsid w:val="00291D64"/>
    <w:rsid w:val="00292FB6"/>
    <w:rsid w:val="00293131"/>
    <w:rsid w:val="00293F41"/>
    <w:rsid w:val="0029471A"/>
    <w:rsid w:val="00294800"/>
    <w:rsid w:val="002949A2"/>
    <w:rsid w:val="00294CE7"/>
    <w:rsid w:val="00295394"/>
    <w:rsid w:val="00295732"/>
    <w:rsid w:val="002962F6"/>
    <w:rsid w:val="00296770"/>
    <w:rsid w:val="002967B2"/>
    <w:rsid w:val="00296DF4"/>
    <w:rsid w:val="0029718F"/>
    <w:rsid w:val="00297EF4"/>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7DD"/>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613"/>
    <w:rsid w:val="002C6985"/>
    <w:rsid w:val="002C6EE8"/>
    <w:rsid w:val="002C6FE9"/>
    <w:rsid w:val="002C73EC"/>
    <w:rsid w:val="002D0071"/>
    <w:rsid w:val="002D181D"/>
    <w:rsid w:val="002D2FA3"/>
    <w:rsid w:val="002D308E"/>
    <w:rsid w:val="002D3606"/>
    <w:rsid w:val="002D39B6"/>
    <w:rsid w:val="002D4AF4"/>
    <w:rsid w:val="002D59B0"/>
    <w:rsid w:val="002D5F9F"/>
    <w:rsid w:val="002D63B5"/>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69DE"/>
    <w:rsid w:val="002E7F84"/>
    <w:rsid w:val="002F01B3"/>
    <w:rsid w:val="002F068F"/>
    <w:rsid w:val="002F0D22"/>
    <w:rsid w:val="002F1250"/>
    <w:rsid w:val="002F1323"/>
    <w:rsid w:val="002F2776"/>
    <w:rsid w:val="002F384E"/>
    <w:rsid w:val="002F396E"/>
    <w:rsid w:val="002F3B08"/>
    <w:rsid w:val="002F47C9"/>
    <w:rsid w:val="002F4C4E"/>
    <w:rsid w:val="002F5E4C"/>
    <w:rsid w:val="002F5FA6"/>
    <w:rsid w:val="002F6198"/>
    <w:rsid w:val="002F6B49"/>
    <w:rsid w:val="002F6B88"/>
    <w:rsid w:val="002F6E94"/>
    <w:rsid w:val="002F7E95"/>
    <w:rsid w:val="0030015E"/>
    <w:rsid w:val="00300CFC"/>
    <w:rsid w:val="00301A75"/>
    <w:rsid w:val="00301CCB"/>
    <w:rsid w:val="00302A4B"/>
    <w:rsid w:val="00303163"/>
    <w:rsid w:val="00303F88"/>
    <w:rsid w:val="0030421D"/>
    <w:rsid w:val="00304470"/>
    <w:rsid w:val="00305157"/>
    <w:rsid w:val="00305BAE"/>
    <w:rsid w:val="00305F23"/>
    <w:rsid w:val="00306C54"/>
    <w:rsid w:val="00307E22"/>
    <w:rsid w:val="0031023C"/>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A4B"/>
    <w:rsid w:val="00332D40"/>
    <w:rsid w:val="0033322A"/>
    <w:rsid w:val="00334231"/>
    <w:rsid w:val="00334588"/>
    <w:rsid w:val="003359C9"/>
    <w:rsid w:val="00336243"/>
    <w:rsid w:val="00336389"/>
    <w:rsid w:val="003366D6"/>
    <w:rsid w:val="00336EF9"/>
    <w:rsid w:val="003408E8"/>
    <w:rsid w:val="00340C8B"/>
    <w:rsid w:val="00341047"/>
    <w:rsid w:val="00342296"/>
    <w:rsid w:val="00342DA2"/>
    <w:rsid w:val="003437D9"/>
    <w:rsid w:val="00343870"/>
    <w:rsid w:val="00345DDF"/>
    <w:rsid w:val="00347B6B"/>
    <w:rsid w:val="00347EE6"/>
    <w:rsid w:val="00350734"/>
    <w:rsid w:val="00351721"/>
    <w:rsid w:val="00351BED"/>
    <w:rsid w:val="003520EB"/>
    <w:rsid w:val="003523D2"/>
    <w:rsid w:val="0035284E"/>
    <w:rsid w:val="00352C96"/>
    <w:rsid w:val="003539FE"/>
    <w:rsid w:val="00353DC5"/>
    <w:rsid w:val="0035401E"/>
    <w:rsid w:val="0035462D"/>
    <w:rsid w:val="00355E81"/>
    <w:rsid w:val="00355FDA"/>
    <w:rsid w:val="00355FFB"/>
    <w:rsid w:val="003566D5"/>
    <w:rsid w:val="00360028"/>
    <w:rsid w:val="0036010D"/>
    <w:rsid w:val="003605A5"/>
    <w:rsid w:val="0036064F"/>
    <w:rsid w:val="003607F9"/>
    <w:rsid w:val="00361C89"/>
    <w:rsid w:val="0036260E"/>
    <w:rsid w:val="0036286C"/>
    <w:rsid w:val="00363F80"/>
    <w:rsid w:val="00366C75"/>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5ED"/>
    <w:rsid w:val="003A662B"/>
    <w:rsid w:val="003A7B90"/>
    <w:rsid w:val="003B01E4"/>
    <w:rsid w:val="003B04D9"/>
    <w:rsid w:val="003B0A04"/>
    <w:rsid w:val="003B102D"/>
    <w:rsid w:val="003B250C"/>
    <w:rsid w:val="003B301F"/>
    <w:rsid w:val="003B3159"/>
    <w:rsid w:val="003B34D9"/>
    <w:rsid w:val="003B3DE1"/>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129"/>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5C87"/>
    <w:rsid w:val="003F659D"/>
    <w:rsid w:val="003F6949"/>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113"/>
    <w:rsid w:val="00415BA7"/>
    <w:rsid w:val="004174F0"/>
    <w:rsid w:val="00417BE3"/>
    <w:rsid w:val="0042058E"/>
    <w:rsid w:val="00420B74"/>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251"/>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701"/>
    <w:rsid w:val="00461DAF"/>
    <w:rsid w:val="00462FD4"/>
    <w:rsid w:val="00463FBE"/>
    <w:rsid w:val="00464A2A"/>
    <w:rsid w:val="0046565B"/>
    <w:rsid w:val="00465CD3"/>
    <w:rsid w:val="00466809"/>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280"/>
    <w:rsid w:val="00477DA7"/>
    <w:rsid w:val="004805E1"/>
    <w:rsid w:val="00480968"/>
    <w:rsid w:val="00481164"/>
    <w:rsid w:val="00481809"/>
    <w:rsid w:val="00481C59"/>
    <w:rsid w:val="00482FFA"/>
    <w:rsid w:val="0048344D"/>
    <w:rsid w:val="00484014"/>
    <w:rsid w:val="00484370"/>
    <w:rsid w:val="0048489C"/>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28E5"/>
    <w:rsid w:val="004A3316"/>
    <w:rsid w:val="004A37BB"/>
    <w:rsid w:val="004A3C47"/>
    <w:rsid w:val="004A40BF"/>
    <w:rsid w:val="004A4B1A"/>
    <w:rsid w:val="004A4CAB"/>
    <w:rsid w:val="004A6329"/>
    <w:rsid w:val="004A66DD"/>
    <w:rsid w:val="004B0F6D"/>
    <w:rsid w:val="004B1ED1"/>
    <w:rsid w:val="004B21DF"/>
    <w:rsid w:val="004B2C02"/>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4FE7"/>
    <w:rsid w:val="004C57F8"/>
    <w:rsid w:val="004C5916"/>
    <w:rsid w:val="004C6302"/>
    <w:rsid w:val="004C724B"/>
    <w:rsid w:val="004C7AD6"/>
    <w:rsid w:val="004C7F7D"/>
    <w:rsid w:val="004D0C14"/>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3013"/>
    <w:rsid w:val="004E43A2"/>
    <w:rsid w:val="004E547B"/>
    <w:rsid w:val="004E5643"/>
    <w:rsid w:val="004E56E7"/>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78E"/>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4D1"/>
    <w:rsid w:val="00511A59"/>
    <w:rsid w:val="00511DB5"/>
    <w:rsid w:val="00512496"/>
    <w:rsid w:val="00512875"/>
    <w:rsid w:val="0051295B"/>
    <w:rsid w:val="005129CF"/>
    <w:rsid w:val="00512ECF"/>
    <w:rsid w:val="0051348F"/>
    <w:rsid w:val="00513684"/>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1A61"/>
    <w:rsid w:val="00523D6F"/>
    <w:rsid w:val="0052553D"/>
    <w:rsid w:val="00525BA7"/>
    <w:rsid w:val="005268C9"/>
    <w:rsid w:val="0052699D"/>
    <w:rsid w:val="0052796B"/>
    <w:rsid w:val="00527F2F"/>
    <w:rsid w:val="005308AC"/>
    <w:rsid w:val="005315F7"/>
    <w:rsid w:val="00531C99"/>
    <w:rsid w:val="00531E94"/>
    <w:rsid w:val="005324A9"/>
    <w:rsid w:val="0053345E"/>
    <w:rsid w:val="00533D27"/>
    <w:rsid w:val="0053437A"/>
    <w:rsid w:val="00534806"/>
    <w:rsid w:val="00534A60"/>
    <w:rsid w:val="00534C45"/>
    <w:rsid w:val="00535239"/>
    <w:rsid w:val="00535D94"/>
    <w:rsid w:val="00535E5E"/>
    <w:rsid w:val="00535EB5"/>
    <w:rsid w:val="00536125"/>
    <w:rsid w:val="00536196"/>
    <w:rsid w:val="0053666B"/>
    <w:rsid w:val="00536B2B"/>
    <w:rsid w:val="005370A4"/>
    <w:rsid w:val="00537881"/>
    <w:rsid w:val="0054110E"/>
    <w:rsid w:val="00541221"/>
    <w:rsid w:val="0054135D"/>
    <w:rsid w:val="005419AA"/>
    <w:rsid w:val="005419E7"/>
    <w:rsid w:val="00541DCD"/>
    <w:rsid w:val="00543E6C"/>
    <w:rsid w:val="005440B8"/>
    <w:rsid w:val="00544185"/>
    <w:rsid w:val="005444B8"/>
    <w:rsid w:val="00544BDC"/>
    <w:rsid w:val="00544EB3"/>
    <w:rsid w:val="00545A60"/>
    <w:rsid w:val="00545ECB"/>
    <w:rsid w:val="00546414"/>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0CCF"/>
    <w:rsid w:val="005710DB"/>
    <w:rsid w:val="00571188"/>
    <w:rsid w:val="0057155E"/>
    <w:rsid w:val="005715B0"/>
    <w:rsid w:val="005716F1"/>
    <w:rsid w:val="00572317"/>
    <w:rsid w:val="0057251D"/>
    <w:rsid w:val="00573511"/>
    <w:rsid w:val="0057358B"/>
    <w:rsid w:val="0057444D"/>
    <w:rsid w:val="00574E08"/>
    <w:rsid w:val="00575986"/>
    <w:rsid w:val="00575D01"/>
    <w:rsid w:val="005765BB"/>
    <w:rsid w:val="00576B02"/>
    <w:rsid w:val="00576EEC"/>
    <w:rsid w:val="00577F47"/>
    <w:rsid w:val="00580212"/>
    <w:rsid w:val="00580431"/>
    <w:rsid w:val="005805FB"/>
    <w:rsid w:val="00581253"/>
    <w:rsid w:val="005818FE"/>
    <w:rsid w:val="00581F8F"/>
    <w:rsid w:val="0058251F"/>
    <w:rsid w:val="0058305F"/>
    <w:rsid w:val="00583329"/>
    <w:rsid w:val="00583AB6"/>
    <w:rsid w:val="00583BB1"/>
    <w:rsid w:val="005844E8"/>
    <w:rsid w:val="005847D0"/>
    <w:rsid w:val="0058550F"/>
    <w:rsid w:val="0058631E"/>
    <w:rsid w:val="005863FD"/>
    <w:rsid w:val="005904F1"/>
    <w:rsid w:val="0059065F"/>
    <w:rsid w:val="00590D7B"/>
    <w:rsid w:val="00591AAF"/>
    <w:rsid w:val="005925B5"/>
    <w:rsid w:val="005937A7"/>
    <w:rsid w:val="00594071"/>
    <w:rsid w:val="00594197"/>
    <w:rsid w:val="00594A29"/>
    <w:rsid w:val="00595084"/>
    <w:rsid w:val="00595CBE"/>
    <w:rsid w:val="00595EC7"/>
    <w:rsid w:val="00595ED3"/>
    <w:rsid w:val="0059610A"/>
    <w:rsid w:val="005965C4"/>
    <w:rsid w:val="005966F1"/>
    <w:rsid w:val="005970DC"/>
    <w:rsid w:val="005A035C"/>
    <w:rsid w:val="005A0525"/>
    <w:rsid w:val="005A137D"/>
    <w:rsid w:val="005A1616"/>
    <w:rsid w:val="005A2516"/>
    <w:rsid w:val="005A32FE"/>
    <w:rsid w:val="005A3817"/>
    <w:rsid w:val="005A4E39"/>
    <w:rsid w:val="005A514C"/>
    <w:rsid w:val="005A5424"/>
    <w:rsid w:val="005A549B"/>
    <w:rsid w:val="005A5C68"/>
    <w:rsid w:val="005A5DB4"/>
    <w:rsid w:val="005A74B2"/>
    <w:rsid w:val="005A75ED"/>
    <w:rsid w:val="005B3D83"/>
    <w:rsid w:val="005B4E37"/>
    <w:rsid w:val="005B5454"/>
    <w:rsid w:val="005B65DB"/>
    <w:rsid w:val="005B6E0B"/>
    <w:rsid w:val="005B72B0"/>
    <w:rsid w:val="005B75B9"/>
    <w:rsid w:val="005B764B"/>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738"/>
    <w:rsid w:val="005E6DE4"/>
    <w:rsid w:val="005E74B1"/>
    <w:rsid w:val="005F01E0"/>
    <w:rsid w:val="005F0888"/>
    <w:rsid w:val="005F2C68"/>
    <w:rsid w:val="005F31E8"/>
    <w:rsid w:val="005F3D37"/>
    <w:rsid w:val="005F5235"/>
    <w:rsid w:val="005F53AA"/>
    <w:rsid w:val="005F5C42"/>
    <w:rsid w:val="005F5E36"/>
    <w:rsid w:val="005F5EB6"/>
    <w:rsid w:val="005F64FA"/>
    <w:rsid w:val="005F651E"/>
    <w:rsid w:val="005F65AF"/>
    <w:rsid w:val="005F6831"/>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3FD4"/>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27A7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3CA4"/>
    <w:rsid w:val="00644EF7"/>
    <w:rsid w:val="00646C61"/>
    <w:rsid w:val="00647308"/>
    <w:rsid w:val="00647E32"/>
    <w:rsid w:val="00650377"/>
    <w:rsid w:val="0065136A"/>
    <w:rsid w:val="00651424"/>
    <w:rsid w:val="00651E1E"/>
    <w:rsid w:val="00652159"/>
    <w:rsid w:val="0065258E"/>
    <w:rsid w:val="00653E57"/>
    <w:rsid w:val="00653E64"/>
    <w:rsid w:val="00654193"/>
    <w:rsid w:val="00654D06"/>
    <w:rsid w:val="00655091"/>
    <w:rsid w:val="00655DEA"/>
    <w:rsid w:val="006601A9"/>
    <w:rsid w:val="00660E1C"/>
    <w:rsid w:val="0066120F"/>
    <w:rsid w:val="00663085"/>
    <w:rsid w:val="006645A2"/>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4B"/>
    <w:rsid w:val="00694899"/>
    <w:rsid w:val="00694C96"/>
    <w:rsid w:val="00695BBB"/>
    <w:rsid w:val="00695FE2"/>
    <w:rsid w:val="00696A55"/>
    <w:rsid w:val="006979F0"/>
    <w:rsid w:val="00697A04"/>
    <w:rsid w:val="00697F47"/>
    <w:rsid w:val="006A16B1"/>
    <w:rsid w:val="006A1844"/>
    <w:rsid w:val="006A20CA"/>
    <w:rsid w:val="006A24FE"/>
    <w:rsid w:val="006A2732"/>
    <w:rsid w:val="006A3000"/>
    <w:rsid w:val="006A3333"/>
    <w:rsid w:val="006A351D"/>
    <w:rsid w:val="006A438A"/>
    <w:rsid w:val="006A4D53"/>
    <w:rsid w:val="006A4E0A"/>
    <w:rsid w:val="006A4FB6"/>
    <w:rsid w:val="006A540C"/>
    <w:rsid w:val="006A544E"/>
    <w:rsid w:val="006A5E8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7DA"/>
    <w:rsid w:val="006B3909"/>
    <w:rsid w:val="006B3CAD"/>
    <w:rsid w:val="006B41EA"/>
    <w:rsid w:val="006B447B"/>
    <w:rsid w:val="006B4AF6"/>
    <w:rsid w:val="006B5216"/>
    <w:rsid w:val="006B53E8"/>
    <w:rsid w:val="006B5579"/>
    <w:rsid w:val="006B5CE4"/>
    <w:rsid w:val="006B5D30"/>
    <w:rsid w:val="006B6292"/>
    <w:rsid w:val="006B64BB"/>
    <w:rsid w:val="006B6807"/>
    <w:rsid w:val="006B6D42"/>
    <w:rsid w:val="006B6E67"/>
    <w:rsid w:val="006B72E4"/>
    <w:rsid w:val="006B7C0A"/>
    <w:rsid w:val="006C0D25"/>
    <w:rsid w:val="006C0E8E"/>
    <w:rsid w:val="006C1DF9"/>
    <w:rsid w:val="006C20F8"/>
    <w:rsid w:val="006C278D"/>
    <w:rsid w:val="006C304D"/>
    <w:rsid w:val="006C32AF"/>
    <w:rsid w:val="006C3330"/>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4763"/>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181"/>
    <w:rsid w:val="006E682B"/>
    <w:rsid w:val="006E6A83"/>
    <w:rsid w:val="006E768E"/>
    <w:rsid w:val="006E77BE"/>
    <w:rsid w:val="006F0373"/>
    <w:rsid w:val="006F0A23"/>
    <w:rsid w:val="006F186E"/>
    <w:rsid w:val="006F2506"/>
    <w:rsid w:val="006F3CBB"/>
    <w:rsid w:val="006F3D33"/>
    <w:rsid w:val="006F3F50"/>
    <w:rsid w:val="006F4A1C"/>
    <w:rsid w:val="006F4ACE"/>
    <w:rsid w:val="006F5086"/>
    <w:rsid w:val="006F6972"/>
    <w:rsid w:val="006F6E43"/>
    <w:rsid w:val="006F755D"/>
    <w:rsid w:val="006F7BF3"/>
    <w:rsid w:val="007014AF"/>
    <w:rsid w:val="007016A1"/>
    <w:rsid w:val="00701B77"/>
    <w:rsid w:val="007025E3"/>
    <w:rsid w:val="00704EC9"/>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96D"/>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C36"/>
    <w:rsid w:val="00747E02"/>
    <w:rsid w:val="007525D2"/>
    <w:rsid w:val="0075265B"/>
    <w:rsid w:val="0075351B"/>
    <w:rsid w:val="0075366B"/>
    <w:rsid w:val="0075372A"/>
    <w:rsid w:val="007539E4"/>
    <w:rsid w:val="00753BB0"/>
    <w:rsid w:val="00753F07"/>
    <w:rsid w:val="00754270"/>
    <w:rsid w:val="00755935"/>
    <w:rsid w:val="00755BEF"/>
    <w:rsid w:val="00756E0B"/>
    <w:rsid w:val="00757226"/>
    <w:rsid w:val="0075734C"/>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1C9"/>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931"/>
    <w:rsid w:val="00774D56"/>
    <w:rsid w:val="00774E61"/>
    <w:rsid w:val="00775839"/>
    <w:rsid w:val="00775D74"/>
    <w:rsid w:val="007765CE"/>
    <w:rsid w:val="0077661C"/>
    <w:rsid w:val="0077738B"/>
    <w:rsid w:val="00780194"/>
    <w:rsid w:val="00780824"/>
    <w:rsid w:val="00780A78"/>
    <w:rsid w:val="00781F0F"/>
    <w:rsid w:val="00782548"/>
    <w:rsid w:val="00782D14"/>
    <w:rsid w:val="00783BA7"/>
    <w:rsid w:val="007844BE"/>
    <w:rsid w:val="007853B3"/>
    <w:rsid w:val="00785D54"/>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582"/>
    <w:rsid w:val="007A2B40"/>
    <w:rsid w:val="007A2E90"/>
    <w:rsid w:val="007A349A"/>
    <w:rsid w:val="007A37CB"/>
    <w:rsid w:val="007A3D3A"/>
    <w:rsid w:val="007A5244"/>
    <w:rsid w:val="007A66C4"/>
    <w:rsid w:val="007A69BF"/>
    <w:rsid w:val="007A6A40"/>
    <w:rsid w:val="007A7ADC"/>
    <w:rsid w:val="007B1565"/>
    <w:rsid w:val="007B2008"/>
    <w:rsid w:val="007B27EC"/>
    <w:rsid w:val="007B2E17"/>
    <w:rsid w:val="007B3DFF"/>
    <w:rsid w:val="007B453B"/>
    <w:rsid w:val="007B487E"/>
    <w:rsid w:val="007B60FC"/>
    <w:rsid w:val="007B6327"/>
    <w:rsid w:val="007B65EB"/>
    <w:rsid w:val="007B7048"/>
    <w:rsid w:val="007B712A"/>
    <w:rsid w:val="007B744A"/>
    <w:rsid w:val="007B7578"/>
    <w:rsid w:val="007B769C"/>
    <w:rsid w:val="007B779D"/>
    <w:rsid w:val="007B779F"/>
    <w:rsid w:val="007B7AAE"/>
    <w:rsid w:val="007B7CB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598"/>
    <w:rsid w:val="007D087D"/>
    <w:rsid w:val="007D08A7"/>
    <w:rsid w:val="007D19A1"/>
    <w:rsid w:val="007D19E8"/>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49F3"/>
    <w:rsid w:val="007E5438"/>
    <w:rsid w:val="007E56CB"/>
    <w:rsid w:val="007E574B"/>
    <w:rsid w:val="007F03E9"/>
    <w:rsid w:val="007F19DD"/>
    <w:rsid w:val="007F419F"/>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79F"/>
    <w:rsid w:val="00807CC5"/>
    <w:rsid w:val="00807E79"/>
    <w:rsid w:val="008107D4"/>
    <w:rsid w:val="0081100D"/>
    <w:rsid w:val="008115EA"/>
    <w:rsid w:val="008125F2"/>
    <w:rsid w:val="00812708"/>
    <w:rsid w:val="00812FC7"/>
    <w:rsid w:val="00813A3E"/>
    <w:rsid w:val="00813A6E"/>
    <w:rsid w:val="0081557E"/>
    <w:rsid w:val="0082093B"/>
    <w:rsid w:val="00820EEC"/>
    <w:rsid w:val="008212DF"/>
    <w:rsid w:val="008215B3"/>
    <w:rsid w:val="00823032"/>
    <w:rsid w:val="0082347F"/>
    <w:rsid w:val="00824142"/>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67914"/>
    <w:rsid w:val="00870283"/>
    <w:rsid w:val="00870566"/>
    <w:rsid w:val="00870D89"/>
    <w:rsid w:val="00874676"/>
    <w:rsid w:val="00875F58"/>
    <w:rsid w:val="008768CA"/>
    <w:rsid w:val="00876C86"/>
    <w:rsid w:val="0087797E"/>
    <w:rsid w:val="00877C0F"/>
    <w:rsid w:val="00877C65"/>
    <w:rsid w:val="00877DE0"/>
    <w:rsid w:val="0088031C"/>
    <w:rsid w:val="00880559"/>
    <w:rsid w:val="00881C80"/>
    <w:rsid w:val="00882DB1"/>
    <w:rsid w:val="00882EBA"/>
    <w:rsid w:val="00883447"/>
    <w:rsid w:val="00883710"/>
    <w:rsid w:val="0088441E"/>
    <w:rsid w:val="0088459C"/>
    <w:rsid w:val="00885109"/>
    <w:rsid w:val="008856D2"/>
    <w:rsid w:val="0088587C"/>
    <w:rsid w:val="008861D1"/>
    <w:rsid w:val="00886573"/>
    <w:rsid w:val="0088741E"/>
    <w:rsid w:val="0088760A"/>
    <w:rsid w:val="00890EBD"/>
    <w:rsid w:val="00891292"/>
    <w:rsid w:val="008916E0"/>
    <w:rsid w:val="008930F1"/>
    <w:rsid w:val="0089385F"/>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C17"/>
    <w:rsid w:val="008A4E64"/>
    <w:rsid w:val="008A5149"/>
    <w:rsid w:val="008A544E"/>
    <w:rsid w:val="008A56BB"/>
    <w:rsid w:val="008A5D4A"/>
    <w:rsid w:val="008A65F6"/>
    <w:rsid w:val="008A6BD3"/>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3320"/>
    <w:rsid w:val="008C4048"/>
    <w:rsid w:val="008C4095"/>
    <w:rsid w:val="008C6BE1"/>
    <w:rsid w:val="008C7226"/>
    <w:rsid w:val="008D0C27"/>
    <w:rsid w:val="008D0FA8"/>
    <w:rsid w:val="008D20C0"/>
    <w:rsid w:val="008D2E9F"/>
    <w:rsid w:val="008D348D"/>
    <w:rsid w:val="008D38CD"/>
    <w:rsid w:val="008D3E9D"/>
    <w:rsid w:val="008D4214"/>
    <w:rsid w:val="008D473C"/>
    <w:rsid w:val="008D4C3B"/>
    <w:rsid w:val="008D5D2C"/>
    <w:rsid w:val="008D681F"/>
    <w:rsid w:val="008D6A5F"/>
    <w:rsid w:val="008D780C"/>
    <w:rsid w:val="008E00BB"/>
    <w:rsid w:val="008E190A"/>
    <w:rsid w:val="008E1E7D"/>
    <w:rsid w:val="008E229B"/>
    <w:rsid w:val="008E252A"/>
    <w:rsid w:val="008E449C"/>
    <w:rsid w:val="008E5066"/>
    <w:rsid w:val="008E5D85"/>
    <w:rsid w:val="008E606A"/>
    <w:rsid w:val="008E60EF"/>
    <w:rsid w:val="008E73E6"/>
    <w:rsid w:val="008E740A"/>
    <w:rsid w:val="008E745B"/>
    <w:rsid w:val="008F07F8"/>
    <w:rsid w:val="008F12D9"/>
    <w:rsid w:val="008F1E37"/>
    <w:rsid w:val="008F238B"/>
    <w:rsid w:val="008F2AEA"/>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6F3A"/>
    <w:rsid w:val="00907479"/>
    <w:rsid w:val="00907B6E"/>
    <w:rsid w:val="00910415"/>
    <w:rsid w:val="009153D6"/>
    <w:rsid w:val="00916C24"/>
    <w:rsid w:val="00917838"/>
    <w:rsid w:val="00917A88"/>
    <w:rsid w:val="0092023F"/>
    <w:rsid w:val="00920A73"/>
    <w:rsid w:val="00923B33"/>
    <w:rsid w:val="00923F6E"/>
    <w:rsid w:val="009244EC"/>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BD1"/>
    <w:rsid w:val="00942DCD"/>
    <w:rsid w:val="00942EC2"/>
    <w:rsid w:val="00943450"/>
    <w:rsid w:val="00943A72"/>
    <w:rsid w:val="00945C99"/>
    <w:rsid w:val="0094611F"/>
    <w:rsid w:val="00946A70"/>
    <w:rsid w:val="00946CA4"/>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022F"/>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DBA"/>
    <w:rsid w:val="00981E37"/>
    <w:rsid w:val="00982B95"/>
    <w:rsid w:val="0098396C"/>
    <w:rsid w:val="009848C6"/>
    <w:rsid w:val="00985365"/>
    <w:rsid w:val="0098539D"/>
    <w:rsid w:val="0098598D"/>
    <w:rsid w:val="00985CF5"/>
    <w:rsid w:val="00985D5E"/>
    <w:rsid w:val="0098671C"/>
    <w:rsid w:val="00987196"/>
    <w:rsid w:val="0098739E"/>
    <w:rsid w:val="00987670"/>
    <w:rsid w:val="00987D0D"/>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0EE5"/>
    <w:rsid w:val="009A1440"/>
    <w:rsid w:val="009A1FEC"/>
    <w:rsid w:val="009A2784"/>
    <w:rsid w:val="009A361C"/>
    <w:rsid w:val="009A40C6"/>
    <w:rsid w:val="009A4798"/>
    <w:rsid w:val="009A60AD"/>
    <w:rsid w:val="009A65AC"/>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4C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0A15"/>
    <w:rsid w:val="009F2743"/>
    <w:rsid w:val="009F3A8A"/>
    <w:rsid w:val="009F500E"/>
    <w:rsid w:val="009F78DD"/>
    <w:rsid w:val="009F793F"/>
    <w:rsid w:val="00A00291"/>
    <w:rsid w:val="00A004D4"/>
    <w:rsid w:val="00A00E2E"/>
    <w:rsid w:val="00A013BB"/>
    <w:rsid w:val="00A015A9"/>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2F01"/>
    <w:rsid w:val="00A147AE"/>
    <w:rsid w:val="00A15377"/>
    <w:rsid w:val="00A15901"/>
    <w:rsid w:val="00A175CA"/>
    <w:rsid w:val="00A1796E"/>
    <w:rsid w:val="00A17A00"/>
    <w:rsid w:val="00A2022F"/>
    <w:rsid w:val="00A209F2"/>
    <w:rsid w:val="00A20FCA"/>
    <w:rsid w:val="00A21916"/>
    <w:rsid w:val="00A21B7B"/>
    <w:rsid w:val="00A22CAB"/>
    <w:rsid w:val="00A22D0E"/>
    <w:rsid w:val="00A22D26"/>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3360"/>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885"/>
    <w:rsid w:val="00A65C72"/>
    <w:rsid w:val="00A65CDF"/>
    <w:rsid w:val="00A66212"/>
    <w:rsid w:val="00A66589"/>
    <w:rsid w:val="00A675D2"/>
    <w:rsid w:val="00A7124D"/>
    <w:rsid w:val="00A71F15"/>
    <w:rsid w:val="00A72CF1"/>
    <w:rsid w:val="00A72FEA"/>
    <w:rsid w:val="00A73B48"/>
    <w:rsid w:val="00A74392"/>
    <w:rsid w:val="00A74C3C"/>
    <w:rsid w:val="00A75950"/>
    <w:rsid w:val="00A76C2F"/>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69F4"/>
    <w:rsid w:val="00AC6EFF"/>
    <w:rsid w:val="00AC7BBF"/>
    <w:rsid w:val="00AD00E2"/>
    <w:rsid w:val="00AD0304"/>
    <w:rsid w:val="00AD0707"/>
    <w:rsid w:val="00AD1155"/>
    <w:rsid w:val="00AD1ACB"/>
    <w:rsid w:val="00AD2BBC"/>
    <w:rsid w:val="00AD2EF4"/>
    <w:rsid w:val="00AD3DFC"/>
    <w:rsid w:val="00AD4001"/>
    <w:rsid w:val="00AD49F3"/>
    <w:rsid w:val="00AD5773"/>
    <w:rsid w:val="00AD5FE1"/>
    <w:rsid w:val="00AD7090"/>
    <w:rsid w:val="00AE043B"/>
    <w:rsid w:val="00AE176D"/>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0F15"/>
    <w:rsid w:val="00AF135F"/>
    <w:rsid w:val="00AF1369"/>
    <w:rsid w:val="00AF2086"/>
    <w:rsid w:val="00AF20BC"/>
    <w:rsid w:val="00AF26D1"/>
    <w:rsid w:val="00AF3773"/>
    <w:rsid w:val="00AF39D7"/>
    <w:rsid w:val="00AF4831"/>
    <w:rsid w:val="00AF4883"/>
    <w:rsid w:val="00AF632F"/>
    <w:rsid w:val="00AF6517"/>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3B7"/>
    <w:rsid w:val="00B43DBF"/>
    <w:rsid w:val="00B4450A"/>
    <w:rsid w:val="00B46FFF"/>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0FC5"/>
    <w:rsid w:val="00B72329"/>
    <w:rsid w:val="00B727BB"/>
    <w:rsid w:val="00B72FB9"/>
    <w:rsid w:val="00B733CA"/>
    <w:rsid w:val="00B734C9"/>
    <w:rsid w:val="00B735A0"/>
    <w:rsid w:val="00B73993"/>
    <w:rsid w:val="00B73CBC"/>
    <w:rsid w:val="00B75094"/>
    <w:rsid w:val="00B751CB"/>
    <w:rsid w:val="00B75FEE"/>
    <w:rsid w:val="00B76A50"/>
    <w:rsid w:val="00B804F8"/>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927"/>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81E"/>
    <w:rsid w:val="00BA1FC6"/>
    <w:rsid w:val="00BA28C3"/>
    <w:rsid w:val="00BA3E9D"/>
    <w:rsid w:val="00BA3FE8"/>
    <w:rsid w:val="00BA5C6D"/>
    <w:rsid w:val="00BA6E76"/>
    <w:rsid w:val="00BA7B72"/>
    <w:rsid w:val="00BB0500"/>
    <w:rsid w:val="00BB093B"/>
    <w:rsid w:val="00BB0B8A"/>
    <w:rsid w:val="00BB10F9"/>
    <w:rsid w:val="00BB29B9"/>
    <w:rsid w:val="00BB3182"/>
    <w:rsid w:val="00BB3699"/>
    <w:rsid w:val="00BB4B99"/>
    <w:rsid w:val="00BB56C9"/>
    <w:rsid w:val="00BB5A99"/>
    <w:rsid w:val="00BB6006"/>
    <w:rsid w:val="00BB65BD"/>
    <w:rsid w:val="00BB705C"/>
    <w:rsid w:val="00BB7339"/>
    <w:rsid w:val="00BB75E1"/>
    <w:rsid w:val="00BB781A"/>
    <w:rsid w:val="00BB7F2C"/>
    <w:rsid w:val="00BC1D3F"/>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5C0"/>
    <w:rsid w:val="00BF4F97"/>
    <w:rsid w:val="00BF5FA0"/>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6E4D"/>
    <w:rsid w:val="00C0746B"/>
    <w:rsid w:val="00C07B4B"/>
    <w:rsid w:val="00C07F80"/>
    <w:rsid w:val="00C07FC8"/>
    <w:rsid w:val="00C10FC8"/>
    <w:rsid w:val="00C11331"/>
    <w:rsid w:val="00C126C2"/>
    <w:rsid w:val="00C129EA"/>
    <w:rsid w:val="00C12DA9"/>
    <w:rsid w:val="00C12DFA"/>
    <w:rsid w:val="00C12E27"/>
    <w:rsid w:val="00C149E7"/>
    <w:rsid w:val="00C15450"/>
    <w:rsid w:val="00C155BD"/>
    <w:rsid w:val="00C156D0"/>
    <w:rsid w:val="00C161D5"/>
    <w:rsid w:val="00C16C3B"/>
    <w:rsid w:val="00C17507"/>
    <w:rsid w:val="00C203A9"/>
    <w:rsid w:val="00C2099D"/>
    <w:rsid w:val="00C220CC"/>
    <w:rsid w:val="00C22121"/>
    <w:rsid w:val="00C227BE"/>
    <w:rsid w:val="00C22B73"/>
    <w:rsid w:val="00C236C9"/>
    <w:rsid w:val="00C23ABD"/>
    <w:rsid w:val="00C23FF9"/>
    <w:rsid w:val="00C24B29"/>
    <w:rsid w:val="00C26457"/>
    <w:rsid w:val="00C26924"/>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5ED1"/>
    <w:rsid w:val="00C364C0"/>
    <w:rsid w:val="00C3654C"/>
    <w:rsid w:val="00C36A14"/>
    <w:rsid w:val="00C36FC6"/>
    <w:rsid w:val="00C3763A"/>
    <w:rsid w:val="00C3799D"/>
    <w:rsid w:val="00C40284"/>
    <w:rsid w:val="00C4056E"/>
    <w:rsid w:val="00C41A98"/>
    <w:rsid w:val="00C41D64"/>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6DAF"/>
    <w:rsid w:val="00C57575"/>
    <w:rsid w:val="00C57F90"/>
    <w:rsid w:val="00C612C7"/>
    <w:rsid w:val="00C61A22"/>
    <w:rsid w:val="00C61EDC"/>
    <w:rsid w:val="00C63129"/>
    <w:rsid w:val="00C63425"/>
    <w:rsid w:val="00C6426E"/>
    <w:rsid w:val="00C65A37"/>
    <w:rsid w:val="00C661DF"/>
    <w:rsid w:val="00C6693F"/>
    <w:rsid w:val="00C704F2"/>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95A83"/>
    <w:rsid w:val="00CA1B62"/>
    <w:rsid w:val="00CA1DD3"/>
    <w:rsid w:val="00CA29DF"/>
    <w:rsid w:val="00CA32C9"/>
    <w:rsid w:val="00CA3BF1"/>
    <w:rsid w:val="00CA3D0C"/>
    <w:rsid w:val="00CA3D8A"/>
    <w:rsid w:val="00CA55FB"/>
    <w:rsid w:val="00CA6FA3"/>
    <w:rsid w:val="00CA7827"/>
    <w:rsid w:val="00CA7969"/>
    <w:rsid w:val="00CA7B09"/>
    <w:rsid w:val="00CB0156"/>
    <w:rsid w:val="00CB0404"/>
    <w:rsid w:val="00CB0781"/>
    <w:rsid w:val="00CB0FFC"/>
    <w:rsid w:val="00CB16A0"/>
    <w:rsid w:val="00CB1E6B"/>
    <w:rsid w:val="00CB20E5"/>
    <w:rsid w:val="00CB2111"/>
    <w:rsid w:val="00CB2665"/>
    <w:rsid w:val="00CB2E08"/>
    <w:rsid w:val="00CB3386"/>
    <w:rsid w:val="00CB3768"/>
    <w:rsid w:val="00CB47CA"/>
    <w:rsid w:val="00CB6900"/>
    <w:rsid w:val="00CB7EB8"/>
    <w:rsid w:val="00CC0852"/>
    <w:rsid w:val="00CC2584"/>
    <w:rsid w:val="00CC28A8"/>
    <w:rsid w:val="00CC2B09"/>
    <w:rsid w:val="00CC30A6"/>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145"/>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2E1"/>
    <w:rsid w:val="00CE54A7"/>
    <w:rsid w:val="00CE54B9"/>
    <w:rsid w:val="00CE588B"/>
    <w:rsid w:val="00CE643D"/>
    <w:rsid w:val="00CE670A"/>
    <w:rsid w:val="00CE7F57"/>
    <w:rsid w:val="00CF0E5B"/>
    <w:rsid w:val="00CF1972"/>
    <w:rsid w:val="00CF1E30"/>
    <w:rsid w:val="00CF2555"/>
    <w:rsid w:val="00CF28B0"/>
    <w:rsid w:val="00CF30E8"/>
    <w:rsid w:val="00CF4300"/>
    <w:rsid w:val="00CF5045"/>
    <w:rsid w:val="00CF5723"/>
    <w:rsid w:val="00CF5E8A"/>
    <w:rsid w:val="00CF7081"/>
    <w:rsid w:val="00CF74A2"/>
    <w:rsid w:val="00CF7846"/>
    <w:rsid w:val="00D000E3"/>
    <w:rsid w:val="00D00C87"/>
    <w:rsid w:val="00D01C0B"/>
    <w:rsid w:val="00D02EE4"/>
    <w:rsid w:val="00D03BEE"/>
    <w:rsid w:val="00D04321"/>
    <w:rsid w:val="00D04A49"/>
    <w:rsid w:val="00D05134"/>
    <w:rsid w:val="00D05C29"/>
    <w:rsid w:val="00D0723B"/>
    <w:rsid w:val="00D0783C"/>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0B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37FE5"/>
    <w:rsid w:val="00D402B3"/>
    <w:rsid w:val="00D40EFF"/>
    <w:rsid w:val="00D410E5"/>
    <w:rsid w:val="00D41156"/>
    <w:rsid w:val="00D41E58"/>
    <w:rsid w:val="00D42439"/>
    <w:rsid w:val="00D42A3C"/>
    <w:rsid w:val="00D42CB6"/>
    <w:rsid w:val="00D42E0A"/>
    <w:rsid w:val="00D4395C"/>
    <w:rsid w:val="00D43E63"/>
    <w:rsid w:val="00D44203"/>
    <w:rsid w:val="00D44E39"/>
    <w:rsid w:val="00D454C2"/>
    <w:rsid w:val="00D45E4B"/>
    <w:rsid w:val="00D46AC9"/>
    <w:rsid w:val="00D47700"/>
    <w:rsid w:val="00D5031F"/>
    <w:rsid w:val="00D50ED4"/>
    <w:rsid w:val="00D522F5"/>
    <w:rsid w:val="00D52B48"/>
    <w:rsid w:val="00D53457"/>
    <w:rsid w:val="00D53486"/>
    <w:rsid w:val="00D5362B"/>
    <w:rsid w:val="00D53A9C"/>
    <w:rsid w:val="00D5490B"/>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0D05"/>
    <w:rsid w:val="00D71629"/>
    <w:rsid w:val="00D71630"/>
    <w:rsid w:val="00D717A2"/>
    <w:rsid w:val="00D717C3"/>
    <w:rsid w:val="00D72692"/>
    <w:rsid w:val="00D727F6"/>
    <w:rsid w:val="00D73287"/>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206"/>
    <w:rsid w:val="00D95331"/>
    <w:rsid w:val="00D96100"/>
    <w:rsid w:val="00D970E2"/>
    <w:rsid w:val="00D970E5"/>
    <w:rsid w:val="00D97512"/>
    <w:rsid w:val="00D976D2"/>
    <w:rsid w:val="00D9785D"/>
    <w:rsid w:val="00D97AA0"/>
    <w:rsid w:val="00DA141F"/>
    <w:rsid w:val="00DA20F2"/>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79A"/>
    <w:rsid w:val="00DB6C34"/>
    <w:rsid w:val="00DB7370"/>
    <w:rsid w:val="00DC103E"/>
    <w:rsid w:val="00DC16AB"/>
    <w:rsid w:val="00DC1741"/>
    <w:rsid w:val="00DC2E70"/>
    <w:rsid w:val="00DC309B"/>
    <w:rsid w:val="00DC460C"/>
    <w:rsid w:val="00DC49FE"/>
    <w:rsid w:val="00DC4DA2"/>
    <w:rsid w:val="00DC4F46"/>
    <w:rsid w:val="00DC5FE1"/>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1CB"/>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6F7"/>
    <w:rsid w:val="00DE5D81"/>
    <w:rsid w:val="00DE5FB1"/>
    <w:rsid w:val="00DE6265"/>
    <w:rsid w:val="00DE6801"/>
    <w:rsid w:val="00DE6D74"/>
    <w:rsid w:val="00DE77A7"/>
    <w:rsid w:val="00DE79CF"/>
    <w:rsid w:val="00DE7CAC"/>
    <w:rsid w:val="00DE7DEB"/>
    <w:rsid w:val="00DF15E5"/>
    <w:rsid w:val="00DF2004"/>
    <w:rsid w:val="00DF202F"/>
    <w:rsid w:val="00DF2764"/>
    <w:rsid w:val="00DF3663"/>
    <w:rsid w:val="00DF3A80"/>
    <w:rsid w:val="00DF42E4"/>
    <w:rsid w:val="00DF5645"/>
    <w:rsid w:val="00DF5A81"/>
    <w:rsid w:val="00DF69DF"/>
    <w:rsid w:val="00DF7EB9"/>
    <w:rsid w:val="00DF7F02"/>
    <w:rsid w:val="00DF7FDF"/>
    <w:rsid w:val="00E00AFD"/>
    <w:rsid w:val="00E00BBA"/>
    <w:rsid w:val="00E01210"/>
    <w:rsid w:val="00E01365"/>
    <w:rsid w:val="00E0214B"/>
    <w:rsid w:val="00E02C58"/>
    <w:rsid w:val="00E02F0A"/>
    <w:rsid w:val="00E03465"/>
    <w:rsid w:val="00E04F8C"/>
    <w:rsid w:val="00E0504F"/>
    <w:rsid w:val="00E0611B"/>
    <w:rsid w:val="00E06582"/>
    <w:rsid w:val="00E06729"/>
    <w:rsid w:val="00E06A62"/>
    <w:rsid w:val="00E06C99"/>
    <w:rsid w:val="00E06CCF"/>
    <w:rsid w:val="00E06D6A"/>
    <w:rsid w:val="00E06DAF"/>
    <w:rsid w:val="00E0721B"/>
    <w:rsid w:val="00E10D23"/>
    <w:rsid w:val="00E10DF2"/>
    <w:rsid w:val="00E1149C"/>
    <w:rsid w:val="00E11863"/>
    <w:rsid w:val="00E11F34"/>
    <w:rsid w:val="00E1263A"/>
    <w:rsid w:val="00E12BAC"/>
    <w:rsid w:val="00E12BF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17FD1"/>
    <w:rsid w:val="00E21734"/>
    <w:rsid w:val="00E2255A"/>
    <w:rsid w:val="00E22600"/>
    <w:rsid w:val="00E235AB"/>
    <w:rsid w:val="00E23C5D"/>
    <w:rsid w:val="00E2497E"/>
    <w:rsid w:val="00E251A2"/>
    <w:rsid w:val="00E25423"/>
    <w:rsid w:val="00E2572E"/>
    <w:rsid w:val="00E257CA"/>
    <w:rsid w:val="00E26110"/>
    <w:rsid w:val="00E3007F"/>
    <w:rsid w:val="00E30D45"/>
    <w:rsid w:val="00E31555"/>
    <w:rsid w:val="00E333B8"/>
    <w:rsid w:val="00E33F83"/>
    <w:rsid w:val="00E34789"/>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0B7"/>
    <w:rsid w:val="00E47957"/>
    <w:rsid w:val="00E479E0"/>
    <w:rsid w:val="00E50FBD"/>
    <w:rsid w:val="00E51694"/>
    <w:rsid w:val="00E519A8"/>
    <w:rsid w:val="00E52445"/>
    <w:rsid w:val="00E528D1"/>
    <w:rsid w:val="00E53812"/>
    <w:rsid w:val="00E539A0"/>
    <w:rsid w:val="00E53FD4"/>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67CA9"/>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8B4"/>
    <w:rsid w:val="00E85D54"/>
    <w:rsid w:val="00E86031"/>
    <w:rsid w:val="00E8607B"/>
    <w:rsid w:val="00E86FA9"/>
    <w:rsid w:val="00E8745E"/>
    <w:rsid w:val="00E87D81"/>
    <w:rsid w:val="00E90030"/>
    <w:rsid w:val="00E92B91"/>
    <w:rsid w:val="00E93B17"/>
    <w:rsid w:val="00E93C8B"/>
    <w:rsid w:val="00E9410B"/>
    <w:rsid w:val="00E9477E"/>
    <w:rsid w:val="00E9585F"/>
    <w:rsid w:val="00E9629F"/>
    <w:rsid w:val="00E964D4"/>
    <w:rsid w:val="00E9659B"/>
    <w:rsid w:val="00E97B47"/>
    <w:rsid w:val="00EA09F7"/>
    <w:rsid w:val="00EA0F74"/>
    <w:rsid w:val="00EA15F1"/>
    <w:rsid w:val="00EA2410"/>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0E3F"/>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2C5"/>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00E"/>
    <w:rsid w:val="00EE7C38"/>
    <w:rsid w:val="00EF0ECE"/>
    <w:rsid w:val="00EF10DC"/>
    <w:rsid w:val="00EF1552"/>
    <w:rsid w:val="00EF1C76"/>
    <w:rsid w:val="00EF204A"/>
    <w:rsid w:val="00EF3406"/>
    <w:rsid w:val="00EF4601"/>
    <w:rsid w:val="00EF482F"/>
    <w:rsid w:val="00EF4F9E"/>
    <w:rsid w:val="00EF511B"/>
    <w:rsid w:val="00EF5244"/>
    <w:rsid w:val="00EF5356"/>
    <w:rsid w:val="00EF546E"/>
    <w:rsid w:val="00EF7CBC"/>
    <w:rsid w:val="00F00B4C"/>
    <w:rsid w:val="00F01C42"/>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4FC4"/>
    <w:rsid w:val="00F2519C"/>
    <w:rsid w:val="00F259E6"/>
    <w:rsid w:val="00F25F4C"/>
    <w:rsid w:val="00F261C8"/>
    <w:rsid w:val="00F266A4"/>
    <w:rsid w:val="00F26BC6"/>
    <w:rsid w:val="00F2763D"/>
    <w:rsid w:val="00F27722"/>
    <w:rsid w:val="00F27AC2"/>
    <w:rsid w:val="00F27C67"/>
    <w:rsid w:val="00F31BF0"/>
    <w:rsid w:val="00F31F0E"/>
    <w:rsid w:val="00F322FE"/>
    <w:rsid w:val="00F32789"/>
    <w:rsid w:val="00F32A97"/>
    <w:rsid w:val="00F3307E"/>
    <w:rsid w:val="00F33729"/>
    <w:rsid w:val="00F339A6"/>
    <w:rsid w:val="00F33A94"/>
    <w:rsid w:val="00F340F5"/>
    <w:rsid w:val="00F34E6F"/>
    <w:rsid w:val="00F35101"/>
    <w:rsid w:val="00F358C1"/>
    <w:rsid w:val="00F35906"/>
    <w:rsid w:val="00F35927"/>
    <w:rsid w:val="00F35948"/>
    <w:rsid w:val="00F35CB8"/>
    <w:rsid w:val="00F361A5"/>
    <w:rsid w:val="00F36955"/>
    <w:rsid w:val="00F36B06"/>
    <w:rsid w:val="00F3711C"/>
    <w:rsid w:val="00F37637"/>
    <w:rsid w:val="00F3772B"/>
    <w:rsid w:val="00F37743"/>
    <w:rsid w:val="00F37D64"/>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3B3"/>
    <w:rsid w:val="00F56434"/>
    <w:rsid w:val="00F56A65"/>
    <w:rsid w:val="00F56E81"/>
    <w:rsid w:val="00F57C92"/>
    <w:rsid w:val="00F60BEB"/>
    <w:rsid w:val="00F62649"/>
    <w:rsid w:val="00F6357E"/>
    <w:rsid w:val="00F6369B"/>
    <w:rsid w:val="00F64013"/>
    <w:rsid w:val="00F647DE"/>
    <w:rsid w:val="00F649BB"/>
    <w:rsid w:val="00F65345"/>
    <w:rsid w:val="00F653B8"/>
    <w:rsid w:val="00F65E4A"/>
    <w:rsid w:val="00F65E65"/>
    <w:rsid w:val="00F6733F"/>
    <w:rsid w:val="00F6773E"/>
    <w:rsid w:val="00F700CA"/>
    <w:rsid w:val="00F71A68"/>
    <w:rsid w:val="00F72C7A"/>
    <w:rsid w:val="00F734A9"/>
    <w:rsid w:val="00F734AA"/>
    <w:rsid w:val="00F73D3D"/>
    <w:rsid w:val="00F73DC4"/>
    <w:rsid w:val="00F73F91"/>
    <w:rsid w:val="00F7423B"/>
    <w:rsid w:val="00F763A9"/>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651"/>
    <w:rsid w:val="00F858D9"/>
    <w:rsid w:val="00F86294"/>
    <w:rsid w:val="00F877C3"/>
    <w:rsid w:val="00F87B31"/>
    <w:rsid w:val="00F903AC"/>
    <w:rsid w:val="00F91796"/>
    <w:rsid w:val="00F92181"/>
    <w:rsid w:val="00F921F8"/>
    <w:rsid w:val="00F927A8"/>
    <w:rsid w:val="00F92C28"/>
    <w:rsid w:val="00F92F56"/>
    <w:rsid w:val="00F92F82"/>
    <w:rsid w:val="00F93AC4"/>
    <w:rsid w:val="00F93DD3"/>
    <w:rsid w:val="00F94106"/>
    <w:rsid w:val="00F95709"/>
    <w:rsid w:val="00F95D5B"/>
    <w:rsid w:val="00F9705B"/>
    <w:rsid w:val="00F9736B"/>
    <w:rsid w:val="00FA0039"/>
    <w:rsid w:val="00FA05EC"/>
    <w:rsid w:val="00FA0B8E"/>
    <w:rsid w:val="00FA0D4D"/>
    <w:rsid w:val="00FA1266"/>
    <w:rsid w:val="00FA163E"/>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474"/>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E3A"/>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8D6"/>
    <w:rsid w:val="00FE6B62"/>
    <w:rsid w:val="00FE72F0"/>
    <w:rsid w:val="00FE77F5"/>
    <w:rsid w:val="00FF00BA"/>
    <w:rsid w:val="00FF02F2"/>
    <w:rsid w:val="00FF0CE4"/>
    <w:rsid w:val="00FF0F42"/>
    <w:rsid w:val="00FF1891"/>
    <w:rsid w:val="00FF19F5"/>
    <w:rsid w:val="00FF20B7"/>
    <w:rsid w:val="00FF2881"/>
    <w:rsid w:val="00FF3FED"/>
    <w:rsid w:val="00FF4159"/>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 w:type="character" w:customStyle="1" w:styleId="apple-converted-space">
    <w:name w:val="apple-converted-space"/>
    <w:basedOn w:val="a0"/>
    <w:rsid w:val="00E065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 w:type="character" w:customStyle="1" w:styleId="apple-converted-space">
    <w:name w:val="apple-converted-space"/>
    <w:basedOn w:val="a0"/>
    <w:rsid w:val="00E06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47366615">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382E7-EAB1-4A04-B263-B6914FF3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CMCC_Ningyu</cp:lastModifiedBy>
  <cp:revision>5</cp:revision>
  <cp:lastPrinted>2016-01-11T02:35:00Z</cp:lastPrinted>
  <dcterms:created xsi:type="dcterms:W3CDTF">2017-09-28T08:18:00Z</dcterms:created>
  <dcterms:modified xsi:type="dcterms:W3CDTF">2017-09-28T12:56:00Z</dcterms:modified>
</cp:coreProperties>
</file>